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3D4B" w:rsidRDefault="00483D4B" w:rsidP="0033607F">
      <w:pPr>
        <w:jc w:val="center"/>
        <w:rPr>
          <w:sz w:val="28"/>
          <w:szCs w:val="28"/>
          <w:lang w:val="kk-KZ"/>
        </w:rPr>
      </w:pPr>
      <w:r w:rsidRPr="006613BA">
        <w:rPr>
          <w:sz w:val="28"/>
          <w:szCs w:val="28"/>
          <w:lang w:val="kk-KZ"/>
        </w:rPr>
        <w:t>МАЗМҰНЫ</w:t>
      </w:r>
    </w:p>
    <w:p w:rsidR="0065520E" w:rsidRPr="00430FF9" w:rsidRDefault="0065520E" w:rsidP="00EC2A4E">
      <w:pPr>
        <w:jc w:val="both"/>
        <w:rPr>
          <w:sz w:val="28"/>
          <w:szCs w:val="28"/>
          <w:lang w:val="kk-KZ"/>
        </w:rPr>
      </w:pPr>
    </w:p>
    <w:p w:rsidR="0065520E" w:rsidRPr="00120EAD" w:rsidRDefault="00430FF9" w:rsidP="00EC2A4E">
      <w:pPr>
        <w:jc w:val="both"/>
        <w:rPr>
          <w:sz w:val="28"/>
          <w:szCs w:val="28"/>
          <w:lang w:val="kk-KZ"/>
        </w:rPr>
      </w:pPr>
      <w:r w:rsidRPr="001D7810">
        <w:rPr>
          <w:sz w:val="28"/>
          <w:szCs w:val="28"/>
          <w:lang w:val="kk-KZ" w:eastAsia="ko-KR"/>
        </w:rPr>
        <w:t>Кіріспе</w:t>
      </w:r>
      <w:r w:rsidR="001D7810">
        <w:rPr>
          <w:sz w:val="28"/>
          <w:szCs w:val="28"/>
          <w:lang w:val="kk-KZ" w:eastAsia="ko-KR"/>
        </w:rPr>
        <w:t>..................................................................................................................</w:t>
      </w:r>
      <w:r w:rsidR="00DD2334">
        <w:rPr>
          <w:sz w:val="28"/>
          <w:szCs w:val="28"/>
          <w:lang w:val="kk-KZ" w:eastAsia="ko-KR"/>
        </w:rPr>
        <w:t>...</w:t>
      </w:r>
      <w:r w:rsidR="001D7810">
        <w:rPr>
          <w:sz w:val="28"/>
          <w:szCs w:val="28"/>
          <w:lang w:val="kk-KZ" w:eastAsia="ko-KR"/>
        </w:rPr>
        <w:t>......</w:t>
      </w:r>
      <w:r w:rsidR="00120EAD" w:rsidRPr="00120EAD">
        <w:rPr>
          <w:sz w:val="28"/>
          <w:szCs w:val="28"/>
          <w:lang w:val="kk-KZ" w:eastAsia="ko-KR"/>
        </w:rPr>
        <w:t>2</w:t>
      </w:r>
    </w:p>
    <w:p w:rsidR="00430FF9" w:rsidRDefault="00430FF9" w:rsidP="0019553A">
      <w:pPr>
        <w:pStyle w:val="a3"/>
        <w:tabs>
          <w:tab w:val="left" w:pos="1080"/>
        </w:tabs>
        <w:rPr>
          <w:rFonts w:ascii="Times New Roman" w:hAnsi="Times New Roman"/>
          <w:sz w:val="28"/>
          <w:szCs w:val="28"/>
          <w:lang w:val="kk-KZ"/>
        </w:rPr>
      </w:pPr>
    </w:p>
    <w:p w:rsidR="0033607F" w:rsidRPr="00120EAD" w:rsidRDefault="00483D4B" w:rsidP="0019553A">
      <w:pPr>
        <w:pStyle w:val="a3"/>
        <w:tabs>
          <w:tab w:val="left" w:pos="1080"/>
        </w:tabs>
        <w:rPr>
          <w:rFonts w:ascii="Times New Roman" w:hAnsi="Times New Roman"/>
          <w:sz w:val="28"/>
          <w:szCs w:val="28"/>
          <w:lang w:val="kk-KZ"/>
        </w:rPr>
      </w:pPr>
      <w:r w:rsidRPr="00120EAD">
        <w:rPr>
          <w:rFonts w:ascii="Times New Roman" w:hAnsi="Times New Roman"/>
          <w:sz w:val="28"/>
          <w:szCs w:val="28"/>
          <w:lang w:val="kk-KZ"/>
        </w:rPr>
        <w:t>1</w:t>
      </w:r>
      <w:r w:rsidR="00265B96" w:rsidRPr="00120EAD">
        <w:rPr>
          <w:rFonts w:ascii="Times New Roman" w:hAnsi="Times New Roman"/>
          <w:sz w:val="28"/>
          <w:szCs w:val="28"/>
          <w:lang w:val="kk-KZ"/>
        </w:rPr>
        <w:t>«</w:t>
      </w:r>
      <w:r w:rsidR="00265B96" w:rsidRPr="00120EAD">
        <w:rPr>
          <w:rFonts w:ascii="Times New Roman" w:hAnsi="Times New Roman"/>
          <w:bCs/>
          <w:color w:val="222222"/>
          <w:sz w:val="28"/>
          <w:szCs w:val="28"/>
          <w:lang w:val="kk-KZ"/>
        </w:rPr>
        <w:t>Breg Farm</w:t>
      </w:r>
      <w:r w:rsidR="00265B96" w:rsidRPr="00120EAD">
        <w:rPr>
          <w:rFonts w:ascii="Times New Roman" w:hAnsi="Times New Roman"/>
          <w:sz w:val="28"/>
          <w:szCs w:val="28"/>
          <w:lang w:val="kk-KZ"/>
        </w:rPr>
        <w:t>» ЖШС қалыптасуы мен дамуы, атқаратын қызметтері</w:t>
      </w:r>
      <w:r w:rsidR="00345F99" w:rsidRPr="00120EAD">
        <w:rPr>
          <w:rFonts w:ascii="Times New Roman" w:hAnsi="Times New Roman"/>
          <w:sz w:val="28"/>
          <w:szCs w:val="28"/>
          <w:lang w:val="kk-KZ"/>
        </w:rPr>
        <w:t>.........</w:t>
      </w:r>
      <w:r w:rsidR="00265B96" w:rsidRPr="00120EAD">
        <w:rPr>
          <w:rFonts w:ascii="Times New Roman" w:hAnsi="Times New Roman"/>
          <w:sz w:val="28"/>
          <w:szCs w:val="28"/>
          <w:lang w:val="kk-KZ"/>
        </w:rPr>
        <w:t>.........................</w:t>
      </w:r>
      <w:r w:rsidR="00345F99" w:rsidRPr="00120EAD">
        <w:rPr>
          <w:rFonts w:ascii="Times New Roman" w:hAnsi="Times New Roman"/>
          <w:sz w:val="28"/>
          <w:szCs w:val="28"/>
          <w:lang w:val="kk-KZ"/>
        </w:rPr>
        <w:t>.....................................................</w:t>
      </w:r>
      <w:r w:rsidR="00120EAD">
        <w:rPr>
          <w:rFonts w:ascii="Times New Roman" w:hAnsi="Times New Roman"/>
          <w:sz w:val="28"/>
          <w:szCs w:val="28"/>
          <w:lang w:val="kk-KZ"/>
        </w:rPr>
        <w:t>.</w:t>
      </w:r>
      <w:r w:rsidR="00345F99" w:rsidRPr="00120EAD">
        <w:rPr>
          <w:rFonts w:ascii="Times New Roman" w:hAnsi="Times New Roman"/>
          <w:sz w:val="28"/>
          <w:szCs w:val="28"/>
          <w:lang w:val="kk-KZ"/>
        </w:rPr>
        <w:t>......</w:t>
      </w:r>
      <w:r w:rsidR="008E5D89" w:rsidRPr="00120EAD">
        <w:rPr>
          <w:rFonts w:ascii="Times New Roman" w:hAnsi="Times New Roman"/>
          <w:sz w:val="28"/>
          <w:szCs w:val="28"/>
          <w:lang w:val="kk-KZ"/>
        </w:rPr>
        <w:t>...</w:t>
      </w:r>
      <w:r w:rsidR="00345F99" w:rsidRPr="00120EAD">
        <w:rPr>
          <w:rFonts w:ascii="Times New Roman" w:hAnsi="Times New Roman"/>
          <w:sz w:val="28"/>
          <w:szCs w:val="28"/>
          <w:lang w:val="kk-KZ"/>
        </w:rPr>
        <w:t>..</w:t>
      </w:r>
      <w:r w:rsidR="0019553A" w:rsidRPr="00120EAD">
        <w:rPr>
          <w:rFonts w:ascii="Times New Roman" w:hAnsi="Times New Roman"/>
          <w:sz w:val="28"/>
          <w:szCs w:val="28"/>
          <w:lang w:val="kk-KZ"/>
        </w:rPr>
        <w:t>........</w:t>
      </w:r>
      <w:r w:rsidR="00345F99" w:rsidRPr="00120EAD">
        <w:rPr>
          <w:rFonts w:ascii="Times New Roman" w:hAnsi="Times New Roman"/>
          <w:sz w:val="28"/>
          <w:szCs w:val="28"/>
          <w:lang w:val="kk-KZ"/>
        </w:rPr>
        <w:t>.</w:t>
      </w:r>
      <w:r w:rsidR="00517501" w:rsidRPr="00120EAD">
        <w:rPr>
          <w:rFonts w:ascii="Times New Roman" w:hAnsi="Times New Roman"/>
          <w:sz w:val="28"/>
          <w:szCs w:val="28"/>
          <w:lang w:val="kk-KZ"/>
        </w:rPr>
        <w:t>.</w:t>
      </w:r>
      <w:r w:rsidR="001D7810" w:rsidRPr="00120EAD">
        <w:rPr>
          <w:rFonts w:ascii="Times New Roman" w:hAnsi="Times New Roman"/>
          <w:sz w:val="28"/>
          <w:szCs w:val="28"/>
          <w:lang w:val="kk-KZ"/>
        </w:rPr>
        <w:t>..</w:t>
      </w:r>
      <w:r w:rsidR="00DD2334" w:rsidRPr="00120EAD">
        <w:rPr>
          <w:rFonts w:ascii="Times New Roman" w:hAnsi="Times New Roman"/>
          <w:sz w:val="28"/>
          <w:szCs w:val="28"/>
          <w:lang w:val="kk-KZ"/>
        </w:rPr>
        <w:t>...</w:t>
      </w:r>
      <w:r w:rsidR="00120EAD">
        <w:rPr>
          <w:rFonts w:ascii="Times New Roman" w:hAnsi="Times New Roman"/>
          <w:sz w:val="28"/>
          <w:szCs w:val="28"/>
          <w:lang w:val="kk-KZ"/>
        </w:rPr>
        <w:t>..4</w:t>
      </w:r>
    </w:p>
    <w:p w:rsidR="006613BA" w:rsidRPr="00120EAD" w:rsidRDefault="0033607F" w:rsidP="0019553A">
      <w:pPr>
        <w:pStyle w:val="a3"/>
        <w:tabs>
          <w:tab w:val="left" w:pos="1080"/>
        </w:tabs>
        <w:rPr>
          <w:rFonts w:ascii="Times New Roman" w:hAnsi="Times New Roman"/>
          <w:sz w:val="28"/>
          <w:szCs w:val="28"/>
          <w:lang w:val="kk-KZ"/>
        </w:rPr>
      </w:pPr>
      <w:r w:rsidRPr="00120EAD">
        <w:rPr>
          <w:rFonts w:ascii="Times New Roman" w:hAnsi="Times New Roman"/>
          <w:sz w:val="28"/>
          <w:szCs w:val="28"/>
          <w:lang w:val="kk-KZ"/>
        </w:rPr>
        <w:t>2</w:t>
      </w:r>
      <w:r w:rsidR="00265B96" w:rsidRPr="00120EAD">
        <w:rPr>
          <w:rFonts w:ascii="Times New Roman" w:hAnsi="Times New Roman"/>
          <w:bCs/>
          <w:color w:val="222222"/>
          <w:sz w:val="28"/>
          <w:szCs w:val="28"/>
          <w:lang w:val="kk-KZ"/>
        </w:rPr>
        <w:t>«Breg Farm» ЖШС-нің негізгі қызметінің экономикалық сипаттамасы</w:t>
      </w:r>
      <w:r w:rsidR="00517501" w:rsidRPr="00120EAD">
        <w:rPr>
          <w:rFonts w:ascii="Times New Roman" w:hAnsi="Times New Roman"/>
          <w:sz w:val="28"/>
          <w:szCs w:val="28"/>
          <w:lang w:val="kk-KZ"/>
        </w:rPr>
        <w:t>....</w:t>
      </w:r>
      <w:r w:rsidRPr="00120EAD">
        <w:rPr>
          <w:rFonts w:ascii="Times New Roman" w:hAnsi="Times New Roman"/>
          <w:sz w:val="28"/>
          <w:szCs w:val="28"/>
          <w:lang w:val="kk-KZ"/>
        </w:rPr>
        <w:t>...</w:t>
      </w:r>
      <w:r w:rsidR="0019553A" w:rsidRPr="00120EAD">
        <w:rPr>
          <w:rFonts w:ascii="Times New Roman" w:hAnsi="Times New Roman"/>
          <w:sz w:val="28"/>
          <w:szCs w:val="28"/>
          <w:lang w:val="kk-KZ"/>
        </w:rPr>
        <w:t>.</w:t>
      </w:r>
      <w:r w:rsidR="00DD2334" w:rsidRPr="00120EAD">
        <w:rPr>
          <w:rFonts w:ascii="Times New Roman" w:hAnsi="Times New Roman"/>
          <w:sz w:val="28"/>
          <w:szCs w:val="28"/>
          <w:lang w:val="kk-KZ"/>
        </w:rPr>
        <w:t>................................................................</w:t>
      </w:r>
      <w:r w:rsidR="0019553A" w:rsidRPr="00120EAD">
        <w:rPr>
          <w:rFonts w:ascii="Times New Roman" w:hAnsi="Times New Roman"/>
          <w:sz w:val="28"/>
          <w:szCs w:val="28"/>
          <w:lang w:val="kk-KZ"/>
        </w:rPr>
        <w:t>.</w:t>
      </w:r>
      <w:r w:rsidR="00517501" w:rsidRPr="00120EAD">
        <w:rPr>
          <w:rFonts w:ascii="Times New Roman" w:hAnsi="Times New Roman"/>
          <w:sz w:val="28"/>
          <w:szCs w:val="28"/>
          <w:lang w:val="kk-KZ"/>
        </w:rPr>
        <w:t>....</w:t>
      </w:r>
      <w:r w:rsidR="00120EAD">
        <w:rPr>
          <w:rFonts w:ascii="Times New Roman" w:hAnsi="Times New Roman"/>
          <w:sz w:val="28"/>
          <w:szCs w:val="28"/>
          <w:lang w:val="kk-KZ"/>
        </w:rPr>
        <w:t>..</w:t>
      </w:r>
      <w:r w:rsidR="00517501" w:rsidRPr="00120EAD">
        <w:rPr>
          <w:rFonts w:ascii="Times New Roman" w:hAnsi="Times New Roman"/>
          <w:sz w:val="28"/>
          <w:szCs w:val="28"/>
          <w:lang w:val="kk-KZ"/>
        </w:rPr>
        <w:t>.......</w:t>
      </w:r>
      <w:r w:rsidR="00120EAD">
        <w:rPr>
          <w:rFonts w:ascii="Times New Roman" w:hAnsi="Times New Roman"/>
          <w:sz w:val="28"/>
          <w:szCs w:val="28"/>
          <w:lang w:val="kk-KZ"/>
        </w:rPr>
        <w:t>..</w:t>
      </w:r>
      <w:r w:rsidR="00517501" w:rsidRPr="00120EAD">
        <w:rPr>
          <w:rFonts w:ascii="Times New Roman" w:hAnsi="Times New Roman"/>
          <w:sz w:val="28"/>
          <w:szCs w:val="28"/>
          <w:lang w:val="kk-KZ"/>
        </w:rPr>
        <w:t>.</w:t>
      </w:r>
      <w:r w:rsidR="001D7810" w:rsidRPr="00120EAD">
        <w:rPr>
          <w:rFonts w:ascii="Times New Roman" w:hAnsi="Times New Roman"/>
          <w:sz w:val="28"/>
          <w:szCs w:val="28"/>
          <w:lang w:val="kk-KZ"/>
        </w:rPr>
        <w:t>...</w:t>
      </w:r>
      <w:r w:rsidR="00517501" w:rsidRPr="00120EAD">
        <w:rPr>
          <w:rFonts w:ascii="Times New Roman" w:hAnsi="Times New Roman"/>
          <w:sz w:val="28"/>
          <w:szCs w:val="28"/>
          <w:lang w:val="kk-KZ"/>
        </w:rPr>
        <w:t>.........</w:t>
      </w:r>
      <w:r w:rsidR="00DD2334" w:rsidRPr="00120EAD">
        <w:rPr>
          <w:rFonts w:ascii="Times New Roman" w:hAnsi="Times New Roman"/>
          <w:sz w:val="28"/>
          <w:szCs w:val="28"/>
          <w:lang w:val="kk-KZ"/>
        </w:rPr>
        <w:t>..</w:t>
      </w:r>
      <w:r w:rsidR="00517501" w:rsidRPr="00120EAD">
        <w:rPr>
          <w:rFonts w:ascii="Times New Roman" w:hAnsi="Times New Roman"/>
          <w:sz w:val="28"/>
          <w:szCs w:val="28"/>
          <w:lang w:val="kk-KZ"/>
        </w:rPr>
        <w:t>...</w:t>
      </w:r>
      <w:r w:rsidR="00DD2334" w:rsidRPr="00120EAD">
        <w:rPr>
          <w:rFonts w:ascii="Times New Roman" w:hAnsi="Times New Roman"/>
          <w:sz w:val="28"/>
          <w:szCs w:val="28"/>
          <w:lang w:val="kk-KZ"/>
        </w:rPr>
        <w:t>...</w:t>
      </w:r>
      <w:r w:rsidR="00517501" w:rsidRPr="00120EAD">
        <w:rPr>
          <w:rFonts w:ascii="Times New Roman" w:hAnsi="Times New Roman"/>
          <w:sz w:val="28"/>
          <w:szCs w:val="28"/>
          <w:lang w:val="kk-KZ"/>
        </w:rPr>
        <w:t>..</w:t>
      </w:r>
      <w:r w:rsidR="00120EAD">
        <w:rPr>
          <w:rFonts w:ascii="Times New Roman" w:hAnsi="Times New Roman"/>
          <w:sz w:val="28"/>
          <w:szCs w:val="28"/>
          <w:lang w:val="kk-KZ"/>
        </w:rPr>
        <w:t>5</w:t>
      </w:r>
    </w:p>
    <w:p w:rsidR="0019553A" w:rsidRPr="00120EAD" w:rsidRDefault="0033607F" w:rsidP="00120EAD">
      <w:pPr>
        <w:pStyle w:val="a3"/>
        <w:tabs>
          <w:tab w:val="left" w:pos="1080"/>
        </w:tabs>
        <w:rPr>
          <w:rFonts w:ascii="Times New Roman" w:hAnsi="Times New Roman"/>
          <w:bCs/>
          <w:color w:val="222222"/>
          <w:sz w:val="28"/>
          <w:szCs w:val="28"/>
          <w:lang w:val="kk-KZ"/>
        </w:rPr>
      </w:pPr>
      <w:r w:rsidRPr="00120EAD">
        <w:rPr>
          <w:rFonts w:ascii="Times New Roman" w:hAnsi="Times New Roman"/>
          <w:sz w:val="28"/>
          <w:szCs w:val="28"/>
          <w:lang w:val="kk-KZ"/>
        </w:rPr>
        <w:t>3</w:t>
      </w:r>
      <w:r w:rsidR="00265B96" w:rsidRPr="00120EAD">
        <w:rPr>
          <w:rFonts w:ascii="Times New Roman" w:hAnsi="Times New Roman"/>
          <w:bCs/>
          <w:color w:val="222222"/>
          <w:sz w:val="28"/>
          <w:szCs w:val="28"/>
          <w:lang w:val="kk-KZ"/>
        </w:rPr>
        <w:t>Кәсіпорынның инновациялық қызметін қаржылық талдау</w:t>
      </w:r>
      <w:r w:rsidR="0065520E" w:rsidRPr="00120EAD">
        <w:rPr>
          <w:rFonts w:ascii="Times New Roman" w:hAnsi="Times New Roman"/>
          <w:sz w:val="28"/>
          <w:szCs w:val="28"/>
          <w:lang w:val="kk-KZ"/>
        </w:rPr>
        <w:t>....................................................................................</w:t>
      </w:r>
      <w:r w:rsidR="00120EAD">
        <w:rPr>
          <w:rFonts w:ascii="Times New Roman" w:hAnsi="Times New Roman"/>
          <w:sz w:val="28"/>
          <w:szCs w:val="28"/>
          <w:lang w:val="kk-KZ"/>
        </w:rPr>
        <w:t>.</w:t>
      </w:r>
      <w:r w:rsidR="0065520E" w:rsidRPr="00120EAD">
        <w:rPr>
          <w:rFonts w:ascii="Times New Roman" w:hAnsi="Times New Roman"/>
          <w:sz w:val="28"/>
          <w:szCs w:val="28"/>
          <w:lang w:val="kk-KZ"/>
        </w:rPr>
        <w:t>..........</w:t>
      </w:r>
      <w:r w:rsidR="00120EAD">
        <w:rPr>
          <w:rFonts w:ascii="Times New Roman" w:hAnsi="Times New Roman"/>
          <w:sz w:val="28"/>
          <w:szCs w:val="28"/>
          <w:lang w:val="kk-KZ"/>
        </w:rPr>
        <w:t>..</w:t>
      </w:r>
      <w:r w:rsidR="0065520E" w:rsidRPr="00120EAD">
        <w:rPr>
          <w:rFonts w:ascii="Times New Roman" w:hAnsi="Times New Roman"/>
          <w:sz w:val="28"/>
          <w:szCs w:val="28"/>
          <w:lang w:val="kk-KZ"/>
        </w:rPr>
        <w:t>........</w:t>
      </w:r>
      <w:r w:rsidR="00DD2334" w:rsidRPr="00120EAD">
        <w:rPr>
          <w:rFonts w:ascii="Times New Roman" w:hAnsi="Times New Roman"/>
          <w:sz w:val="28"/>
          <w:szCs w:val="28"/>
          <w:lang w:val="kk-KZ"/>
        </w:rPr>
        <w:t>........</w:t>
      </w:r>
      <w:r w:rsidR="0065520E" w:rsidRPr="00120EAD">
        <w:rPr>
          <w:rFonts w:ascii="Times New Roman" w:hAnsi="Times New Roman"/>
          <w:sz w:val="28"/>
          <w:szCs w:val="28"/>
          <w:lang w:val="kk-KZ"/>
        </w:rPr>
        <w:t>.</w:t>
      </w:r>
      <w:r w:rsidR="008E5D89" w:rsidRPr="00120EAD">
        <w:rPr>
          <w:rFonts w:ascii="Times New Roman" w:hAnsi="Times New Roman"/>
          <w:sz w:val="28"/>
          <w:szCs w:val="28"/>
          <w:lang w:val="kk-KZ"/>
        </w:rPr>
        <w:t>...</w:t>
      </w:r>
      <w:r w:rsidR="00120EAD">
        <w:rPr>
          <w:rFonts w:ascii="Times New Roman" w:hAnsi="Times New Roman"/>
          <w:sz w:val="28"/>
          <w:szCs w:val="28"/>
          <w:lang w:val="kk-KZ"/>
        </w:rPr>
        <w:t>.....</w:t>
      </w:r>
      <w:r w:rsidR="00120EAD" w:rsidRPr="00120EAD">
        <w:rPr>
          <w:rFonts w:ascii="Times New Roman" w:hAnsi="Times New Roman"/>
          <w:sz w:val="28"/>
          <w:szCs w:val="28"/>
          <w:lang w:val="kk-KZ"/>
        </w:rPr>
        <w:t>9</w:t>
      </w:r>
      <w:r w:rsidR="0019553A" w:rsidRPr="00120EAD">
        <w:rPr>
          <w:rFonts w:ascii="Times New Roman" w:hAnsi="Times New Roman"/>
          <w:sz w:val="28"/>
          <w:szCs w:val="28"/>
          <w:lang w:val="kk-KZ"/>
        </w:rPr>
        <w:t xml:space="preserve">Дербес тапсырма: </w:t>
      </w:r>
      <w:r w:rsidR="008E5D89" w:rsidRPr="00120EAD">
        <w:rPr>
          <w:rFonts w:ascii="Times New Roman" w:hAnsi="Times New Roman"/>
          <w:kern w:val="16"/>
          <w:sz w:val="28"/>
          <w:szCs w:val="28"/>
          <w:lang w:val="kk-KZ"/>
        </w:rPr>
        <w:t xml:space="preserve">  </w:t>
      </w:r>
      <w:r w:rsidR="00120EAD" w:rsidRPr="00120EAD">
        <w:rPr>
          <w:rFonts w:ascii="Times New Roman" w:hAnsi="Times New Roman"/>
          <w:bCs/>
          <w:color w:val="222222"/>
          <w:sz w:val="28"/>
          <w:szCs w:val="28"/>
          <w:lang w:val="kk-KZ"/>
        </w:rPr>
        <w:t>Кәсіпорындағы инновациялық қызметтің қаржылық  тиімділігін бағалау............................</w:t>
      </w:r>
      <w:r w:rsidR="008E5D89" w:rsidRPr="00120EAD">
        <w:rPr>
          <w:rFonts w:ascii="Times New Roman" w:hAnsi="Times New Roman"/>
          <w:sz w:val="28"/>
          <w:szCs w:val="28"/>
          <w:lang w:val="kk-KZ"/>
        </w:rPr>
        <w:t>....................</w:t>
      </w:r>
      <w:r w:rsidR="0019553A" w:rsidRPr="00120EAD">
        <w:rPr>
          <w:rFonts w:ascii="Times New Roman" w:hAnsi="Times New Roman"/>
          <w:sz w:val="28"/>
          <w:szCs w:val="28"/>
          <w:lang w:val="kk-KZ"/>
        </w:rPr>
        <w:t>..........</w:t>
      </w:r>
      <w:r w:rsidR="00120EAD">
        <w:rPr>
          <w:sz w:val="28"/>
          <w:szCs w:val="28"/>
          <w:lang w:val="kk-KZ"/>
        </w:rPr>
        <w:t>..</w:t>
      </w:r>
      <w:r w:rsidR="0019553A" w:rsidRPr="00120EAD">
        <w:rPr>
          <w:rFonts w:ascii="Times New Roman" w:hAnsi="Times New Roman"/>
          <w:sz w:val="28"/>
          <w:szCs w:val="28"/>
          <w:lang w:val="kk-KZ"/>
        </w:rPr>
        <w:t>..........</w:t>
      </w:r>
      <w:r w:rsidR="0019553A" w:rsidRPr="00120EAD">
        <w:rPr>
          <w:rFonts w:ascii="Times New Roman" w:hAnsi="Times New Roman"/>
          <w:noProof/>
          <w:color w:val="000000"/>
          <w:spacing w:val="2"/>
          <w:sz w:val="28"/>
          <w:szCs w:val="28"/>
          <w:lang w:val="kk-KZ"/>
        </w:rPr>
        <w:t>.....</w:t>
      </w:r>
      <w:r w:rsidR="00120EAD">
        <w:rPr>
          <w:noProof/>
          <w:color w:val="000000"/>
          <w:spacing w:val="2"/>
          <w:sz w:val="28"/>
          <w:szCs w:val="28"/>
          <w:lang w:val="kk-KZ"/>
        </w:rPr>
        <w:t>.</w:t>
      </w:r>
      <w:r w:rsidR="0019553A" w:rsidRPr="00120EAD">
        <w:rPr>
          <w:rFonts w:ascii="Times New Roman" w:hAnsi="Times New Roman"/>
          <w:noProof/>
          <w:color w:val="000000"/>
          <w:spacing w:val="2"/>
          <w:sz w:val="28"/>
          <w:szCs w:val="28"/>
          <w:lang w:val="kk-KZ"/>
        </w:rPr>
        <w:t>..................</w:t>
      </w:r>
      <w:r w:rsidR="00120EAD">
        <w:rPr>
          <w:rFonts w:ascii="Times New Roman" w:hAnsi="Times New Roman"/>
          <w:noProof/>
          <w:color w:val="000000"/>
          <w:spacing w:val="2"/>
          <w:sz w:val="28"/>
          <w:szCs w:val="28"/>
          <w:lang w:val="kk-KZ"/>
        </w:rPr>
        <w:t>.11</w:t>
      </w:r>
    </w:p>
    <w:p w:rsidR="0019553A" w:rsidRPr="00120EAD" w:rsidRDefault="0019553A" w:rsidP="008E5D89">
      <w:pPr>
        <w:rPr>
          <w:sz w:val="28"/>
          <w:szCs w:val="28"/>
          <w:lang w:val="kk-KZ"/>
        </w:rPr>
      </w:pPr>
      <w:r w:rsidRPr="00120EAD">
        <w:rPr>
          <w:noProof/>
          <w:color w:val="000000"/>
          <w:sz w:val="28"/>
          <w:szCs w:val="28"/>
          <w:lang w:val="kk-KZ"/>
        </w:rPr>
        <w:t xml:space="preserve">5СҒЗЖ: </w:t>
      </w:r>
      <w:r w:rsidR="00265B96" w:rsidRPr="00120EAD">
        <w:rPr>
          <w:bCs/>
          <w:color w:val="000000"/>
          <w:sz w:val="27"/>
          <w:szCs w:val="27"/>
          <w:lang w:val="kk-KZ"/>
        </w:rPr>
        <w:t>Кәсіпорындағы инновациялық қызметтің капитал салымдарының көлемін анықтау</w:t>
      </w:r>
      <w:r w:rsidRPr="00120EAD">
        <w:rPr>
          <w:noProof/>
          <w:color w:val="000000"/>
          <w:sz w:val="28"/>
          <w:szCs w:val="28"/>
          <w:lang w:val="kk-KZ"/>
        </w:rPr>
        <w:t>..</w:t>
      </w:r>
      <w:r w:rsidR="00120EAD" w:rsidRPr="00120EAD">
        <w:rPr>
          <w:noProof/>
          <w:color w:val="000000"/>
          <w:sz w:val="28"/>
          <w:szCs w:val="28"/>
          <w:lang w:val="kk-KZ"/>
        </w:rPr>
        <w:t>...................</w:t>
      </w:r>
      <w:r w:rsidRPr="00120EAD">
        <w:rPr>
          <w:noProof/>
          <w:color w:val="000000"/>
          <w:sz w:val="28"/>
          <w:szCs w:val="28"/>
          <w:lang w:val="kk-KZ"/>
        </w:rPr>
        <w:t>................................</w:t>
      </w:r>
      <w:r w:rsidR="008E5D89" w:rsidRPr="00120EAD">
        <w:rPr>
          <w:noProof/>
          <w:color w:val="000000"/>
          <w:sz w:val="28"/>
          <w:szCs w:val="28"/>
          <w:lang w:val="kk-KZ"/>
        </w:rPr>
        <w:t>..........</w:t>
      </w:r>
      <w:r w:rsidR="00120EAD">
        <w:rPr>
          <w:noProof/>
          <w:color w:val="000000"/>
          <w:sz w:val="28"/>
          <w:szCs w:val="28"/>
          <w:lang w:val="kk-KZ"/>
        </w:rPr>
        <w:t>................</w:t>
      </w:r>
      <w:r w:rsidR="008E5D89" w:rsidRPr="00120EAD">
        <w:rPr>
          <w:noProof/>
          <w:color w:val="000000"/>
          <w:sz w:val="28"/>
          <w:szCs w:val="28"/>
          <w:lang w:val="kk-KZ"/>
        </w:rPr>
        <w:t>..........</w:t>
      </w:r>
      <w:r w:rsidR="00120EAD">
        <w:rPr>
          <w:noProof/>
          <w:color w:val="000000"/>
          <w:sz w:val="28"/>
          <w:szCs w:val="28"/>
          <w:lang w:val="kk-KZ"/>
        </w:rPr>
        <w:t>.</w:t>
      </w:r>
      <w:r w:rsidR="008E5D89" w:rsidRPr="00120EAD">
        <w:rPr>
          <w:noProof/>
          <w:color w:val="000000"/>
          <w:sz w:val="28"/>
          <w:szCs w:val="28"/>
          <w:lang w:val="kk-KZ"/>
        </w:rPr>
        <w:t>..</w:t>
      </w:r>
      <w:r w:rsidR="00DD2334" w:rsidRPr="00120EAD">
        <w:rPr>
          <w:noProof/>
          <w:color w:val="000000"/>
          <w:sz w:val="28"/>
          <w:szCs w:val="28"/>
          <w:lang w:val="kk-KZ"/>
        </w:rPr>
        <w:t>.</w:t>
      </w:r>
      <w:r w:rsidR="008E5D89" w:rsidRPr="00120EAD">
        <w:rPr>
          <w:noProof/>
          <w:color w:val="000000"/>
          <w:sz w:val="28"/>
          <w:szCs w:val="28"/>
          <w:lang w:val="kk-KZ"/>
        </w:rPr>
        <w:t>...</w:t>
      </w:r>
      <w:r w:rsidRPr="00120EAD">
        <w:rPr>
          <w:noProof/>
          <w:color w:val="000000"/>
          <w:sz w:val="28"/>
          <w:szCs w:val="28"/>
          <w:lang w:val="kk-KZ"/>
        </w:rPr>
        <w:t>...................</w:t>
      </w:r>
      <w:r w:rsidR="008E5D89" w:rsidRPr="00120EAD">
        <w:rPr>
          <w:noProof/>
          <w:color w:val="000000"/>
          <w:sz w:val="28"/>
          <w:szCs w:val="28"/>
          <w:lang w:val="kk-KZ"/>
        </w:rPr>
        <w:t>...</w:t>
      </w:r>
      <w:r w:rsidRPr="00120EAD">
        <w:rPr>
          <w:noProof/>
          <w:color w:val="000000"/>
          <w:sz w:val="28"/>
          <w:szCs w:val="28"/>
          <w:lang w:val="kk-KZ"/>
        </w:rPr>
        <w:t>..</w:t>
      </w:r>
      <w:r w:rsidR="00120EAD" w:rsidRPr="00120EAD">
        <w:rPr>
          <w:noProof/>
          <w:color w:val="000000"/>
          <w:sz w:val="28"/>
          <w:szCs w:val="28"/>
          <w:lang w:val="kk-KZ"/>
        </w:rPr>
        <w:t>14</w:t>
      </w:r>
    </w:p>
    <w:p w:rsidR="0019553A" w:rsidRDefault="0019553A" w:rsidP="0019553A">
      <w:pPr>
        <w:jc w:val="both"/>
        <w:rPr>
          <w:sz w:val="28"/>
          <w:szCs w:val="28"/>
          <w:lang w:val="kk-KZ"/>
        </w:rPr>
      </w:pPr>
      <w:r w:rsidRPr="00093FFB">
        <w:rPr>
          <w:sz w:val="28"/>
          <w:szCs w:val="28"/>
          <w:lang w:val="kk-KZ"/>
        </w:rPr>
        <w:t>Қорытынды</w:t>
      </w:r>
      <w:r>
        <w:rPr>
          <w:sz w:val="28"/>
          <w:szCs w:val="28"/>
          <w:lang w:val="kk-KZ"/>
        </w:rPr>
        <w:t>.................................................................................</w:t>
      </w:r>
      <w:r w:rsidR="00DD2334">
        <w:rPr>
          <w:sz w:val="28"/>
          <w:szCs w:val="28"/>
          <w:lang w:val="kk-KZ"/>
        </w:rPr>
        <w:t>.</w:t>
      </w:r>
      <w:r>
        <w:rPr>
          <w:sz w:val="28"/>
          <w:szCs w:val="28"/>
          <w:lang w:val="kk-KZ"/>
        </w:rPr>
        <w:t>....................</w:t>
      </w:r>
      <w:r w:rsidR="00430FF9">
        <w:rPr>
          <w:sz w:val="28"/>
          <w:szCs w:val="28"/>
          <w:lang w:val="kk-KZ"/>
        </w:rPr>
        <w:t>...</w:t>
      </w:r>
      <w:r w:rsidR="00DD2334">
        <w:rPr>
          <w:sz w:val="28"/>
          <w:szCs w:val="28"/>
          <w:lang w:val="kk-KZ"/>
        </w:rPr>
        <w:t>........</w:t>
      </w:r>
      <w:r w:rsidR="00120EAD" w:rsidRPr="00960899">
        <w:rPr>
          <w:sz w:val="28"/>
          <w:szCs w:val="28"/>
          <w:lang w:val="kk-KZ"/>
        </w:rPr>
        <w:t>2</w:t>
      </w:r>
      <w:r w:rsidR="00DD2334">
        <w:rPr>
          <w:sz w:val="28"/>
          <w:szCs w:val="28"/>
          <w:lang w:val="kk-KZ"/>
        </w:rPr>
        <w:t>3</w:t>
      </w:r>
    </w:p>
    <w:p w:rsidR="00DD2334" w:rsidRPr="00120EAD" w:rsidRDefault="0019553A" w:rsidP="0019553A">
      <w:pPr>
        <w:jc w:val="both"/>
        <w:rPr>
          <w:sz w:val="28"/>
          <w:szCs w:val="28"/>
          <w:lang w:val="kk-KZ"/>
        </w:rPr>
      </w:pPr>
      <w:r w:rsidRPr="00093FFB">
        <w:rPr>
          <w:sz w:val="28"/>
          <w:szCs w:val="28"/>
          <w:lang w:val="kk-KZ"/>
        </w:rPr>
        <w:t>Пайдал</w:t>
      </w:r>
      <w:r w:rsidR="008E3AA8">
        <w:rPr>
          <w:sz w:val="28"/>
          <w:szCs w:val="28"/>
          <w:lang w:val="kk-KZ"/>
        </w:rPr>
        <w:t>аныл</w:t>
      </w:r>
      <w:r w:rsidRPr="00093FFB">
        <w:rPr>
          <w:sz w:val="28"/>
          <w:szCs w:val="28"/>
          <w:lang w:val="kk-KZ"/>
        </w:rPr>
        <w:t>ған әдебиеттер тізімі.</w:t>
      </w:r>
      <w:r w:rsidR="00B75C7A">
        <w:rPr>
          <w:sz w:val="28"/>
          <w:szCs w:val="28"/>
          <w:lang w:val="kk-KZ"/>
        </w:rPr>
        <w:t>.</w:t>
      </w:r>
      <w:r w:rsidRPr="00093FFB">
        <w:rPr>
          <w:sz w:val="28"/>
          <w:szCs w:val="28"/>
          <w:lang w:val="kk-KZ"/>
        </w:rPr>
        <w:t>..</w:t>
      </w:r>
      <w:r>
        <w:rPr>
          <w:sz w:val="28"/>
          <w:szCs w:val="28"/>
          <w:lang w:val="kk-KZ"/>
        </w:rPr>
        <w:t>......................................................</w:t>
      </w:r>
      <w:r w:rsidRPr="00093FFB">
        <w:rPr>
          <w:sz w:val="28"/>
          <w:szCs w:val="28"/>
          <w:lang w:val="kk-KZ"/>
        </w:rPr>
        <w:t>...........</w:t>
      </w:r>
      <w:r w:rsidR="008E5D89">
        <w:rPr>
          <w:sz w:val="28"/>
          <w:szCs w:val="28"/>
          <w:lang w:val="kk-KZ"/>
        </w:rPr>
        <w:t>...</w:t>
      </w:r>
      <w:r w:rsidRPr="00093FFB">
        <w:rPr>
          <w:sz w:val="28"/>
          <w:szCs w:val="28"/>
          <w:lang w:val="kk-KZ"/>
        </w:rPr>
        <w:t>.</w:t>
      </w:r>
      <w:r w:rsidR="00DD2334">
        <w:rPr>
          <w:sz w:val="28"/>
          <w:szCs w:val="28"/>
          <w:lang w:val="kk-KZ"/>
        </w:rPr>
        <w:t>...2</w:t>
      </w:r>
      <w:r w:rsidR="00120EAD" w:rsidRPr="00120EAD">
        <w:rPr>
          <w:sz w:val="28"/>
          <w:szCs w:val="28"/>
          <w:lang w:val="kk-KZ"/>
        </w:rPr>
        <w:t>5</w:t>
      </w:r>
    </w:p>
    <w:p w:rsidR="0019553A" w:rsidRPr="0093719B" w:rsidRDefault="0019553A" w:rsidP="0019553A">
      <w:pPr>
        <w:jc w:val="both"/>
        <w:rPr>
          <w:sz w:val="28"/>
          <w:szCs w:val="28"/>
          <w:lang w:val="kk-KZ"/>
        </w:rPr>
      </w:pPr>
    </w:p>
    <w:p w:rsidR="00483D4B" w:rsidRPr="0033607F" w:rsidRDefault="00483D4B" w:rsidP="0065520E">
      <w:pPr>
        <w:rPr>
          <w:sz w:val="28"/>
          <w:szCs w:val="28"/>
          <w:lang w:val="kk-KZ"/>
        </w:rPr>
      </w:pPr>
    </w:p>
    <w:p w:rsidR="008E3AA8" w:rsidRPr="008E3AA8" w:rsidRDefault="00345F99" w:rsidP="008E3AA8">
      <w:pPr>
        <w:jc w:val="center"/>
        <w:rPr>
          <w:b/>
          <w:sz w:val="28"/>
          <w:szCs w:val="28"/>
          <w:lang w:val="kk-KZ" w:eastAsia="ko-KR"/>
        </w:rPr>
      </w:pPr>
      <w:r>
        <w:rPr>
          <w:sz w:val="28"/>
          <w:szCs w:val="28"/>
          <w:lang w:val="kk-KZ"/>
        </w:rPr>
        <w:br w:type="page"/>
      </w:r>
      <w:r w:rsidR="008E3AA8" w:rsidRPr="008E3AA8">
        <w:rPr>
          <w:b/>
          <w:sz w:val="28"/>
          <w:szCs w:val="28"/>
          <w:lang w:val="kk-KZ" w:eastAsia="ko-KR"/>
        </w:rPr>
        <w:lastRenderedPageBreak/>
        <w:t>Кіріспе</w:t>
      </w:r>
    </w:p>
    <w:p w:rsidR="008E3AA8" w:rsidRPr="008E3AA8" w:rsidRDefault="008E3AA8" w:rsidP="008E3AA8">
      <w:pPr>
        <w:jc w:val="both"/>
        <w:rPr>
          <w:sz w:val="28"/>
          <w:szCs w:val="28"/>
          <w:lang w:val="kk-KZ"/>
        </w:rPr>
      </w:pPr>
    </w:p>
    <w:p w:rsidR="008E3AA8" w:rsidRPr="00965ECD" w:rsidRDefault="008E3AA8" w:rsidP="008E3AA8">
      <w:pPr>
        <w:ind w:firstLine="454"/>
        <w:jc w:val="both"/>
        <w:rPr>
          <w:sz w:val="28"/>
          <w:szCs w:val="28"/>
          <w:lang w:val="kk-KZ"/>
        </w:rPr>
      </w:pPr>
      <w:r w:rsidRPr="00DE7B04">
        <w:rPr>
          <w:sz w:val="28"/>
          <w:szCs w:val="28"/>
          <w:lang w:val="kk-KZ"/>
        </w:rPr>
        <w:t xml:space="preserve">Мен  </w:t>
      </w:r>
      <w:r w:rsidR="007C55EC">
        <w:rPr>
          <w:sz w:val="28"/>
          <w:szCs w:val="28"/>
          <w:lang w:val="kk-KZ"/>
        </w:rPr>
        <w:t xml:space="preserve">Сотенова </w:t>
      </w:r>
      <w:r w:rsidR="00960899" w:rsidRPr="00960899">
        <w:rPr>
          <w:sz w:val="28"/>
          <w:szCs w:val="28"/>
          <w:lang w:val="kk-KZ"/>
        </w:rPr>
        <w:t>В</w:t>
      </w:r>
      <w:r w:rsidR="00960899">
        <w:rPr>
          <w:sz w:val="28"/>
          <w:szCs w:val="28"/>
          <w:lang w:val="kk-KZ"/>
        </w:rPr>
        <w:t>азира</w:t>
      </w:r>
      <w:bookmarkStart w:id="0" w:name="_GoBack"/>
      <w:bookmarkEnd w:id="0"/>
      <w:r w:rsidRPr="00DE7B04">
        <w:rPr>
          <w:sz w:val="28"/>
          <w:szCs w:val="28"/>
          <w:lang w:val="kk-KZ"/>
        </w:rPr>
        <w:t xml:space="preserve"> </w:t>
      </w:r>
      <w:r>
        <w:rPr>
          <w:sz w:val="28"/>
          <w:szCs w:val="28"/>
          <w:lang w:val="kk-KZ"/>
        </w:rPr>
        <w:t>З</w:t>
      </w:r>
      <w:r w:rsidR="007C55EC">
        <w:rPr>
          <w:sz w:val="28"/>
          <w:szCs w:val="28"/>
          <w:lang w:val="kk-KZ"/>
        </w:rPr>
        <w:t>ЭФ</w:t>
      </w:r>
      <w:r w:rsidRPr="00DE7B04">
        <w:rPr>
          <w:sz w:val="28"/>
          <w:szCs w:val="28"/>
          <w:lang w:val="kk-KZ"/>
        </w:rPr>
        <w:t>1</w:t>
      </w:r>
      <w:r w:rsidR="00AB620D" w:rsidRPr="00AB620D">
        <w:rPr>
          <w:sz w:val="28"/>
          <w:szCs w:val="28"/>
          <w:lang w:val="kk-KZ"/>
        </w:rPr>
        <w:t>7</w:t>
      </w:r>
      <w:r>
        <w:rPr>
          <w:sz w:val="28"/>
          <w:szCs w:val="28"/>
          <w:lang w:val="kk-KZ"/>
        </w:rPr>
        <w:t>-5</w:t>
      </w:r>
      <w:r w:rsidRPr="00DE7B04">
        <w:rPr>
          <w:sz w:val="28"/>
          <w:szCs w:val="28"/>
          <w:lang w:val="kk-KZ"/>
        </w:rPr>
        <w:t>к</w:t>
      </w:r>
      <w:r w:rsidR="00AB620D" w:rsidRPr="00AB620D">
        <w:rPr>
          <w:sz w:val="28"/>
          <w:szCs w:val="28"/>
          <w:lang w:val="kk-KZ"/>
        </w:rPr>
        <w:t>c</w:t>
      </w:r>
      <w:r w:rsidRPr="00DE7B04">
        <w:rPr>
          <w:sz w:val="28"/>
          <w:szCs w:val="28"/>
          <w:lang w:val="kk-KZ"/>
        </w:rPr>
        <w:t xml:space="preserve"> тобының студенті 2</w:t>
      </w:r>
      <w:r>
        <w:rPr>
          <w:sz w:val="28"/>
          <w:szCs w:val="28"/>
          <w:lang w:val="kk-KZ"/>
        </w:rPr>
        <w:t>9</w:t>
      </w:r>
      <w:r w:rsidRPr="00DE7B04">
        <w:rPr>
          <w:sz w:val="28"/>
          <w:szCs w:val="28"/>
          <w:lang w:val="kk-KZ"/>
        </w:rPr>
        <w:t>.01.-</w:t>
      </w:r>
      <w:r>
        <w:rPr>
          <w:sz w:val="28"/>
          <w:szCs w:val="28"/>
          <w:lang w:val="kk-KZ"/>
        </w:rPr>
        <w:t>06</w:t>
      </w:r>
      <w:r w:rsidRPr="00DE7B04">
        <w:rPr>
          <w:sz w:val="28"/>
          <w:szCs w:val="28"/>
          <w:lang w:val="kk-KZ"/>
        </w:rPr>
        <w:t>.0</w:t>
      </w:r>
      <w:r>
        <w:rPr>
          <w:sz w:val="28"/>
          <w:szCs w:val="28"/>
          <w:lang w:val="kk-KZ"/>
        </w:rPr>
        <w:t>4</w:t>
      </w:r>
      <w:r w:rsidRPr="00DE7B04">
        <w:rPr>
          <w:sz w:val="28"/>
          <w:szCs w:val="28"/>
          <w:lang w:val="kk-KZ"/>
        </w:rPr>
        <w:t>.20</w:t>
      </w:r>
      <w:r w:rsidR="007C55EC" w:rsidRPr="007C55EC">
        <w:rPr>
          <w:sz w:val="28"/>
          <w:szCs w:val="28"/>
          <w:lang w:val="kk-KZ"/>
        </w:rPr>
        <w:t>20</w:t>
      </w:r>
      <w:r w:rsidRPr="00DE7B04">
        <w:rPr>
          <w:sz w:val="28"/>
          <w:szCs w:val="28"/>
          <w:lang w:val="kk-KZ"/>
        </w:rPr>
        <w:t xml:space="preserve"> жж. аралығында </w:t>
      </w:r>
      <w:r>
        <w:rPr>
          <w:sz w:val="28"/>
          <w:szCs w:val="28"/>
          <w:lang w:val="kk-KZ"/>
        </w:rPr>
        <w:t>«</w:t>
      </w:r>
      <w:r w:rsidR="007C55EC">
        <w:rPr>
          <w:sz w:val="28"/>
          <w:szCs w:val="28"/>
          <w:lang w:val="kk-KZ"/>
        </w:rPr>
        <w:t>Breg Farm</w:t>
      </w:r>
      <w:r>
        <w:rPr>
          <w:sz w:val="28"/>
          <w:szCs w:val="28"/>
          <w:lang w:val="kk-KZ"/>
        </w:rPr>
        <w:t>»</w:t>
      </w:r>
      <w:r w:rsidRPr="00DE7B04">
        <w:rPr>
          <w:sz w:val="28"/>
          <w:szCs w:val="28"/>
          <w:lang w:val="kk-KZ"/>
        </w:rPr>
        <w:t xml:space="preserve"> </w:t>
      </w:r>
      <w:r>
        <w:rPr>
          <w:sz w:val="28"/>
          <w:szCs w:val="28"/>
          <w:lang w:val="kk-KZ"/>
        </w:rPr>
        <w:t>ЖШС диплом алды іс</w:t>
      </w:r>
      <w:r w:rsidR="007C55EC" w:rsidRPr="007C55EC">
        <w:rPr>
          <w:sz w:val="28"/>
          <w:szCs w:val="28"/>
          <w:lang w:val="kk-KZ"/>
        </w:rPr>
        <w:t>-</w:t>
      </w:r>
      <w:r>
        <w:rPr>
          <w:sz w:val="28"/>
          <w:szCs w:val="28"/>
          <w:lang w:val="kk-KZ"/>
        </w:rPr>
        <w:t xml:space="preserve">тәжрибиеден өттім. </w:t>
      </w:r>
      <w:r w:rsidRPr="00965ECD">
        <w:rPr>
          <w:sz w:val="28"/>
          <w:szCs w:val="28"/>
          <w:lang w:val="kk-KZ"/>
        </w:rPr>
        <w:t>Нарықтық экономика</w:t>
      </w:r>
      <w:r>
        <w:rPr>
          <w:sz w:val="28"/>
          <w:szCs w:val="28"/>
          <w:lang w:val="kk-KZ"/>
        </w:rPr>
        <w:t>да</w:t>
      </w:r>
      <w:r w:rsidRPr="00965ECD">
        <w:rPr>
          <w:sz w:val="28"/>
          <w:szCs w:val="28"/>
          <w:lang w:val="kk-KZ"/>
        </w:rPr>
        <w:t xml:space="preserve"> жеке кәсіпорындар нары</w:t>
      </w:r>
      <w:r>
        <w:rPr>
          <w:sz w:val="28"/>
          <w:szCs w:val="28"/>
          <w:lang w:val="kk-KZ"/>
        </w:rPr>
        <w:t>қтық экономиканың негізін құрайт</w:t>
      </w:r>
      <w:r w:rsidRPr="00965ECD">
        <w:rPr>
          <w:sz w:val="28"/>
          <w:szCs w:val="28"/>
          <w:lang w:val="kk-KZ"/>
        </w:rPr>
        <w:t>ы</w:t>
      </w:r>
      <w:r>
        <w:rPr>
          <w:sz w:val="28"/>
          <w:szCs w:val="28"/>
          <w:lang w:val="kk-KZ"/>
        </w:rPr>
        <w:t>н болғандықтан</w:t>
      </w:r>
      <w:r w:rsidRPr="00965ECD">
        <w:rPr>
          <w:sz w:val="28"/>
          <w:szCs w:val="28"/>
          <w:lang w:val="kk-KZ"/>
        </w:rPr>
        <w:t xml:space="preserve"> бірінші кезекте шаруашылық субъектілерінің микро деңгейде</w:t>
      </w:r>
      <w:r>
        <w:rPr>
          <w:sz w:val="28"/>
          <w:szCs w:val="28"/>
          <w:lang w:val="kk-KZ"/>
        </w:rPr>
        <w:t>,</w:t>
      </w:r>
      <w:r w:rsidRPr="00965ECD">
        <w:rPr>
          <w:sz w:val="28"/>
          <w:szCs w:val="28"/>
          <w:lang w:val="kk-KZ"/>
        </w:rPr>
        <w:t xml:space="preserve"> компания</w:t>
      </w:r>
      <w:r>
        <w:rPr>
          <w:sz w:val="28"/>
          <w:szCs w:val="28"/>
          <w:lang w:val="kk-KZ"/>
        </w:rPr>
        <w:t xml:space="preserve"> </w:t>
      </w:r>
      <w:r w:rsidRPr="00965ECD">
        <w:rPr>
          <w:sz w:val="28"/>
          <w:szCs w:val="28"/>
          <w:lang w:val="kk-KZ"/>
        </w:rPr>
        <w:t>(меншік кез</w:t>
      </w:r>
      <w:r>
        <w:rPr>
          <w:sz w:val="28"/>
          <w:szCs w:val="28"/>
          <w:lang w:val="kk-KZ"/>
        </w:rPr>
        <w:t>- келген нысанда)</w:t>
      </w:r>
      <w:r w:rsidRPr="00965ECD">
        <w:rPr>
          <w:sz w:val="28"/>
          <w:szCs w:val="28"/>
          <w:lang w:val="kk-KZ"/>
        </w:rPr>
        <w:t xml:space="preserve"> деңгейінде дамуын талап </w:t>
      </w:r>
      <w:r>
        <w:rPr>
          <w:sz w:val="28"/>
          <w:szCs w:val="28"/>
          <w:lang w:val="kk-KZ"/>
        </w:rPr>
        <w:t>етіп отыр</w:t>
      </w:r>
      <w:r w:rsidRPr="00965ECD">
        <w:rPr>
          <w:sz w:val="28"/>
          <w:szCs w:val="28"/>
          <w:lang w:val="kk-KZ"/>
        </w:rPr>
        <w:t>.</w:t>
      </w:r>
      <w:r>
        <w:rPr>
          <w:sz w:val="28"/>
          <w:szCs w:val="28"/>
          <w:lang w:val="kk-KZ"/>
        </w:rPr>
        <w:t xml:space="preserve"> </w:t>
      </w:r>
      <w:r w:rsidRPr="00965ECD">
        <w:rPr>
          <w:sz w:val="28"/>
          <w:szCs w:val="28"/>
          <w:lang w:val="kk-KZ"/>
        </w:rPr>
        <w:t>Микро деңгейде</w:t>
      </w:r>
      <w:r>
        <w:rPr>
          <w:sz w:val="28"/>
          <w:szCs w:val="28"/>
          <w:lang w:val="kk-KZ"/>
        </w:rPr>
        <w:t>гі</w:t>
      </w:r>
      <w:r w:rsidRPr="00965ECD">
        <w:rPr>
          <w:sz w:val="28"/>
          <w:szCs w:val="28"/>
          <w:lang w:val="kk-KZ"/>
        </w:rPr>
        <w:t xml:space="preserve"> талдау және зерттеу кәсіпорындар, олардың командаларының, менеджерлер, иелерінің, меншік иелерінің күнделікті қаржылық қызметке байланысты өте ерекше мазмұнмен толтырылады.</w:t>
      </w:r>
    </w:p>
    <w:p w:rsidR="008E3AA8" w:rsidRDefault="008E3AA8" w:rsidP="008E3AA8">
      <w:pPr>
        <w:ind w:firstLine="454"/>
        <w:jc w:val="both"/>
        <w:rPr>
          <w:sz w:val="28"/>
          <w:szCs w:val="28"/>
          <w:lang w:val="kk-KZ"/>
        </w:rPr>
      </w:pPr>
      <w:r w:rsidRPr="00965ECD">
        <w:rPr>
          <w:sz w:val="28"/>
          <w:szCs w:val="28"/>
          <w:lang w:val="kk-KZ"/>
        </w:rPr>
        <w:t>Бұл зерттеулер</w:t>
      </w:r>
      <w:r>
        <w:rPr>
          <w:sz w:val="28"/>
          <w:szCs w:val="28"/>
          <w:lang w:val="kk-KZ"/>
        </w:rPr>
        <w:t>ді</w:t>
      </w:r>
      <w:r w:rsidRPr="00965ECD">
        <w:rPr>
          <w:sz w:val="28"/>
          <w:szCs w:val="28"/>
          <w:lang w:val="kk-KZ"/>
        </w:rPr>
        <w:t xml:space="preserve"> жүргізу үшін </w:t>
      </w:r>
      <w:r>
        <w:rPr>
          <w:sz w:val="28"/>
          <w:szCs w:val="28"/>
          <w:lang w:val="kk-KZ"/>
        </w:rPr>
        <w:t xml:space="preserve">қазіргі таңда негізделген талдаулар </w:t>
      </w:r>
      <w:r w:rsidRPr="00965ECD">
        <w:rPr>
          <w:sz w:val="28"/>
          <w:szCs w:val="28"/>
          <w:lang w:val="kk-KZ"/>
        </w:rPr>
        <w:t xml:space="preserve">және бизнес-жоспарларды, нарықтық зерттеулер, өндірістік және маркетингтік мүмкіндіктері, өндіру және сату, нақты </w:t>
      </w:r>
      <w:r>
        <w:rPr>
          <w:sz w:val="28"/>
          <w:szCs w:val="28"/>
          <w:lang w:val="kk-KZ"/>
        </w:rPr>
        <w:t xml:space="preserve">бұйымға деген </w:t>
      </w:r>
      <w:r w:rsidRPr="00965ECD">
        <w:rPr>
          <w:sz w:val="28"/>
          <w:szCs w:val="28"/>
          <w:lang w:val="kk-KZ"/>
        </w:rPr>
        <w:t>тұтынушылардың сұраныс пен ұсыныстың арақатынасы және өндірілетін өнімнің соңғы сапасын бағалау әсер ететін ішкі және сыртқы экономикалық жағдайлардың зерттеу</w:t>
      </w:r>
      <w:r>
        <w:rPr>
          <w:sz w:val="28"/>
          <w:szCs w:val="28"/>
          <w:lang w:val="kk-KZ"/>
        </w:rPr>
        <w:t>і</w:t>
      </w:r>
      <w:r w:rsidRPr="00965ECD">
        <w:rPr>
          <w:sz w:val="28"/>
          <w:szCs w:val="28"/>
          <w:lang w:val="kk-KZ"/>
        </w:rPr>
        <w:t xml:space="preserve"> іске асыру</w:t>
      </w:r>
      <w:r>
        <w:rPr>
          <w:sz w:val="28"/>
          <w:szCs w:val="28"/>
          <w:lang w:val="kk-KZ"/>
        </w:rPr>
        <w:t>ын</w:t>
      </w:r>
      <w:r w:rsidRPr="00965ECD">
        <w:rPr>
          <w:sz w:val="28"/>
          <w:szCs w:val="28"/>
          <w:lang w:val="kk-KZ"/>
        </w:rPr>
        <w:t xml:space="preserve"> талда</w:t>
      </w:r>
      <w:r>
        <w:rPr>
          <w:sz w:val="28"/>
          <w:szCs w:val="28"/>
          <w:lang w:val="kk-KZ"/>
        </w:rPr>
        <w:t>у</w:t>
      </w:r>
      <w:r w:rsidRPr="008938B7">
        <w:rPr>
          <w:sz w:val="28"/>
          <w:szCs w:val="28"/>
          <w:lang w:val="kk-KZ"/>
        </w:rPr>
        <w:t xml:space="preserve"> </w:t>
      </w:r>
      <w:r w:rsidRPr="00965ECD">
        <w:rPr>
          <w:sz w:val="28"/>
          <w:szCs w:val="28"/>
          <w:lang w:val="kk-KZ"/>
        </w:rPr>
        <w:t>қажетті болып табылады.</w:t>
      </w:r>
      <w:r w:rsidRPr="00965ECD">
        <w:rPr>
          <w:sz w:val="28"/>
          <w:szCs w:val="28"/>
          <w:lang w:val="kk-KZ"/>
        </w:rPr>
        <w:br/>
        <w:t>Республикада мемлекеттік-кәсіпорындарды жекешелендіру нәтижесінде көпт</w:t>
      </w:r>
      <w:r>
        <w:rPr>
          <w:sz w:val="28"/>
          <w:szCs w:val="28"/>
          <w:lang w:val="kk-KZ"/>
        </w:rPr>
        <w:t>еген жаңа іскерлік субъектілері</w:t>
      </w:r>
      <w:r w:rsidRPr="00965ECD">
        <w:rPr>
          <w:sz w:val="28"/>
          <w:szCs w:val="28"/>
          <w:lang w:val="kk-KZ"/>
        </w:rPr>
        <w:t xml:space="preserve"> құрылды. Қазақстан Республикасы </w:t>
      </w:r>
      <w:r>
        <w:rPr>
          <w:sz w:val="28"/>
          <w:szCs w:val="28"/>
          <w:lang w:val="kk-KZ"/>
        </w:rPr>
        <w:t>б</w:t>
      </w:r>
      <w:r w:rsidRPr="00965ECD">
        <w:rPr>
          <w:sz w:val="28"/>
          <w:szCs w:val="28"/>
          <w:lang w:val="kk-KZ"/>
        </w:rPr>
        <w:t xml:space="preserve">изнес серіктестік, шаруа </w:t>
      </w:r>
      <w:r>
        <w:rPr>
          <w:sz w:val="28"/>
          <w:szCs w:val="28"/>
          <w:lang w:val="kk-KZ"/>
        </w:rPr>
        <w:t>– қожалықтары,</w:t>
      </w:r>
      <w:r w:rsidRPr="00965ECD">
        <w:rPr>
          <w:sz w:val="28"/>
          <w:szCs w:val="28"/>
          <w:lang w:val="kk-KZ"/>
        </w:rPr>
        <w:t xml:space="preserve"> шаруашылық </w:t>
      </w:r>
      <w:r>
        <w:rPr>
          <w:sz w:val="28"/>
          <w:szCs w:val="28"/>
          <w:lang w:val="kk-KZ"/>
        </w:rPr>
        <w:t xml:space="preserve">серіктестер, фермерлік </w:t>
      </w:r>
      <w:r w:rsidRPr="00965ECD">
        <w:rPr>
          <w:sz w:val="28"/>
          <w:szCs w:val="28"/>
          <w:lang w:val="kk-KZ"/>
        </w:rPr>
        <w:t xml:space="preserve">шаруашылықтары субъектілерінің қызметін реттейтін заңдар </w:t>
      </w:r>
      <w:r>
        <w:rPr>
          <w:sz w:val="28"/>
          <w:szCs w:val="28"/>
          <w:lang w:val="kk-KZ"/>
        </w:rPr>
        <w:t>шығарылды т.б.</w:t>
      </w:r>
      <w:r w:rsidRPr="00395847">
        <w:rPr>
          <w:sz w:val="28"/>
          <w:szCs w:val="28"/>
          <w:lang w:val="kk-KZ"/>
        </w:rPr>
        <w:t xml:space="preserve"> </w:t>
      </w:r>
      <w:r w:rsidRPr="00965ECD">
        <w:rPr>
          <w:sz w:val="28"/>
          <w:szCs w:val="28"/>
          <w:lang w:val="kk-KZ"/>
        </w:rPr>
        <w:t xml:space="preserve">Бұл </w:t>
      </w:r>
      <w:r>
        <w:rPr>
          <w:sz w:val="28"/>
          <w:szCs w:val="28"/>
          <w:lang w:val="kk-KZ"/>
        </w:rPr>
        <w:t>зерттеу жұмысы шаруашылық</w:t>
      </w:r>
      <w:r w:rsidRPr="00965ECD">
        <w:rPr>
          <w:sz w:val="28"/>
          <w:szCs w:val="28"/>
          <w:lang w:val="kk-KZ"/>
        </w:rPr>
        <w:t xml:space="preserve"> субъектісінің қаржылық қызметі бойынша әр түрлі факторлардың әсерін зерттеуге бағытталған. </w:t>
      </w:r>
      <w:r>
        <w:rPr>
          <w:sz w:val="28"/>
          <w:szCs w:val="28"/>
          <w:lang w:val="kk-KZ"/>
        </w:rPr>
        <w:t>Т</w:t>
      </w:r>
      <w:r w:rsidRPr="00965ECD">
        <w:rPr>
          <w:sz w:val="28"/>
          <w:szCs w:val="28"/>
          <w:lang w:val="kk-KZ"/>
        </w:rPr>
        <w:t xml:space="preserve">алдау нысанасы жауапкершілігі шектеулі </w:t>
      </w:r>
      <w:r>
        <w:rPr>
          <w:sz w:val="28"/>
          <w:szCs w:val="28"/>
          <w:lang w:val="kk-KZ"/>
        </w:rPr>
        <w:t>серіктестік, ал</w:t>
      </w:r>
      <w:r w:rsidRPr="00965ECD">
        <w:rPr>
          <w:sz w:val="28"/>
          <w:szCs w:val="28"/>
          <w:lang w:val="kk-KZ"/>
        </w:rPr>
        <w:t xml:space="preserve"> әсер</w:t>
      </w:r>
      <w:r>
        <w:rPr>
          <w:sz w:val="28"/>
          <w:szCs w:val="28"/>
          <w:lang w:val="kk-KZ"/>
        </w:rPr>
        <w:t xml:space="preserve"> етуші </w:t>
      </w:r>
      <w:r w:rsidRPr="00965ECD">
        <w:rPr>
          <w:sz w:val="28"/>
          <w:szCs w:val="28"/>
          <w:lang w:val="kk-KZ"/>
        </w:rPr>
        <w:t xml:space="preserve"> факторы болып лизинг саналады</w:t>
      </w:r>
      <w:r>
        <w:rPr>
          <w:sz w:val="28"/>
          <w:szCs w:val="28"/>
          <w:lang w:val="kk-KZ"/>
        </w:rPr>
        <w:t>.</w:t>
      </w:r>
      <w:r w:rsidRPr="00965ECD">
        <w:rPr>
          <w:sz w:val="28"/>
          <w:szCs w:val="28"/>
          <w:lang w:val="kk-KZ"/>
        </w:rPr>
        <w:t xml:space="preserve"> Бұл тақырып бүгін </w:t>
      </w:r>
      <w:r>
        <w:rPr>
          <w:sz w:val="28"/>
          <w:szCs w:val="28"/>
          <w:lang w:val="kk-KZ"/>
        </w:rPr>
        <w:t xml:space="preserve">танда </w:t>
      </w:r>
      <w:r w:rsidRPr="00965ECD">
        <w:rPr>
          <w:sz w:val="28"/>
          <w:szCs w:val="28"/>
          <w:lang w:val="kk-KZ"/>
        </w:rPr>
        <w:t>жеткілікті өзекті</w:t>
      </w:r>
      <w:r>
        <w:rPr>
          <w:sz w:val="28"/>
          <w:szCs w:val="28"/>
          <w:lang w:val="kk-KZ"/>
        </w:rPr>
        <w:t>лігі жоғары</w:t>
      </w:r>
      <w:r w:rsidRPr="00965ECD">
        <w:rPr>
          <w:sz w:val="28"/>
          <w:szCs w:val="28"/>
          <w:lang w:val="kk-KZ"/>
        </w:rPr>
        <w:t xml:space="preserve"> болып табылады. </w:t>
      </w:r>
      <w:r>
        <w:rPr>
          <w:sz w:val="28"/>
          <w:szCs w:val="28"/>
          <w:lang w:val="kk-KZ"/>
        </w:rPr>
        <w:t xml:space="preserve">Мұндай </w:t>
      </w:r>
      <w:r w:rsidRPr="00965ECD">
        <w:rPr>
          <w:sz w:val="28"/>
          <w:szCs w:val="28"/>
          <w:lang w:val="kk-KZ"/>
        </w:rPr>
        <w:t>зерттеу түрінің лизинг</w:t>
      </w:r>
      <w:r>
        <w:rPr>
          <w:sz w:val="28"/>
          <w:szCs w:val="28"/>
          <w:lang w:val="kk-KZ"/>
        </w:rPr>
        <w:t>тің</w:t>
      </w:r>
      <w:r w:rsidRPr="00965ECD">
        <w:rPr>
          <w:sz w:val="28"/>
          <w:szCs w:val="28"/>
          <w:lang w:val="kk-KZ"/>
        </w:rPr>
        <w:t xml:space="preserve"> компанияның қаржылық қызметі</w:t>
      </w:r>
      <w:r>
        <w:rPr>
          <w:sz w:val="28"/>
          <w:szCs w:val="28"/>
          <w:lang w:val="kk-KZ"/>
        </w:rPr>
        <w:t>не</w:t>
      </w:r>
      <w:r w:rsidRPr="00965ECD">
        <w:rPr>
          <w:sz w:val="28"/>
          <w:szCs w:val="28"/>
          <w:lang w:val="kk-KZ"/>
        </w:rPr>
        <w:t xml:space="preserve"> оң және теріс әсерін екі </w:t>
      </w:r>
      <w:r>
        <w:rPr>
          <w:sz w:val="28"/>
          <w:szCs w:val="28"/>
          <w:lang w:val="kk-KZ"/>
        </w:rPr>
        <w:t xml:space="preserve">жақты </w:t>
      </w:r>
      <w:r w:rsidRPr="00965ECD">
        <w:rPr>
          <w:sz w:val="28"/>
          <w:szCs w:val="28"/>
          <w:lang w:val="kk-KZ"/>
        </w:rPr>
        <w:t>бағалауға мүмкіндік ту</w:t>
      </w:r>
      <w:r>
        <w:rPr>
          <w:sz w:val="28"/>
          <w:szCs w:val="28"/>
          <w:lang w:val="kk-KZ"/>
        </w:rPr>
        <w:t>дырып,</w:t>
      </w:r>
      <w:r w:rsidRPr="00965ECD">
        <w:rPr>
          <w:sz w:val="28"/>
          <w:szCs w:val="28"/>
          <w:lang w:val="kk-KZ"/>
        </w:rPr>
        <w:t xml:space="preserve"> осындай іс-шаралардың әлсіз жақтарын және оны жетілдіру жолдарын анықтау</w:t>
      </w:r>
      <w:r>
        <w:rPr>
          <w:sz w:val="28"/>
          <w:szCs w:val="28"/>
          <w:lang w:val="kk-KZ"/>
        </w:rPr>
        <w:t>ға көмек береді.</w:t>
      </w:r>
      <w:r w:rsidRPr="00965ECD">
        <w:rPr>
          <w:sz w:val="28"/>
          <w:szCs w:val="28"/>
          <w:lang w:val="kk-KZ"/>
        </w:rPr>
        <w:t xml:space="preserve"> Осы мақсатта қаржылық талдау</w:t>
      </w:r>
      <w:r>
        <w:rPr>
          <w:sz w:val="28"/>
          <w:szCs w:val="28"/>
          <w:lang w:val="kk-KZ"/>
        </w:rPr>
        <w:t xml:space="preserve"> пайдаланылады,</w:t>
      </w:r>
      <w:r w:rsidRPr="00965ECD">
        <w:rPr>
          <w:sz w:val="28"/>
          <w:szCs w:val="28"/>
          <w:lang w:val="kk-KZ"/>
        </w:rPr>
        <w:t xml:space="preserve">  лизинг</w:t>
      </w:r>
      <w:r>
        <w:rPr>
          <w:sz w:val="28"/>
          <w:szCs w:val="28"/>
          <w:lang w:val="kk-KZ"/>
        </w:rPr>
        <w:t>ті</w:t>
      </w:r>
      <w:r w:rsidRPr="00965ECD">
        <w:rPr>
          <w:sz w:val="28"/>
          <w:szCs w:val="28"/>
          <w:lang w:val="kk-KZ"/>
        </w:rPr>
        <w:t xml:space="preserve"> пайдалану тиімділігін туралы жасасқан қаржылық есеп</w:t>
      </w:r>
      <w:r w:rsidRPr="00284563">
        <w:rPr>
          <w:sz w:val="28"/>
          <w:szCs w:val="28"/>
          <w:lang w:val="kk-KZ"/>
        </w:rPr>
        <w:t xml:space="preserve"> </w:t>
      </w:r>
      <w:r w:rsidRPr="00965ECD">
        <w:rPr>
          <w:sz w:val="28"/>
          <w:szCs w:val="28"/>
          <w:lang w:val="kk-KZ"/>
        </w:rPr>
        <w:t>негізінде</w:t>
      </w:r>
      <w:r w:rsidRPr="00284563">
        <w:rPr>
          <w:sz w:val="28"/>
          <w:szCs w:val="28"/>
          <w:lang w:val="kk-KZ"/>
        </w:rPr>
        <w:t xml:space="preserve"> </w:t>
      </w:r>
      <w:r>
        <w:rPr>
          <w:sz w:val="28"/>
          <w:szCs w:val="28"/>
          <w:lang w:val="kk-KZ"/>
        </w:rPr>
        <w:t xml:space="preserve">бухгалтерлік есеп </w:t>
      </w:r>
      <w:r w:rsidRPr="00965ECD">
        <w:rPr>
          <w:sz w:val="28"/>
          <w:szCs w:val="28"/>
          <w:lang w:val="kk-KZ"/>
        </w:rPr>
        <w:t>құжаттама</w:t>
      </w:r>
      <w:r>
        <w:rPr>
          <w:sz w:val="28"/>
          <w:szCs w:val="28"/>
          <w:lang w:val="kk-KZ"/>
        </w:rPr>
        <w:t xml:space="preserve">ларына </w:t>
      </w:r>
      <w:r w:rsidRPr="00965ECD">
        <w:rPr>
          <w:sz w:val="28"/>
          <w:szCs w:val="28"/>
          <w:lang w:val="kk-KZ"/>
        </w:rPr>
        <w:t>зерттеу</w:t>
      </w:r>
      <w:r>
        <w:rPr>
          <w:sz w:val="28"/>
          <w:szCs w:val="28"/>
          <w:lang w:val="kk-KZ"/>
        </w:rPr>
        <w:t xml:space="preserve"> жүргізіледі</w:t>
      </w:r>
      <w:r w:rsidRPr="00965ECD">
        <w:rPr>
          <w:sz w:val="28"/>
          <w:szCs w:val="28"/>
          <w:lang w:val="kk-KZ"/>
        </w:rPr>
        <w:t>. Б</w:t>
      </w:r>
      <w:r>
        <w:rPr>
          <w:sz w:val="28"/>
          <w:szCs w:val="28"/>
          <w:lang w:val="kk-KZ"/>
        </w:rPr>
        <w:t xml:space="preserve">ұл зерттеу </w:t>
      </w:r>
      <w:r w:rsidRPr="00965ECD">
        <w:rPr>
          <w:sz w:val="28"/>
          <w:szCs w:val="28"/>
          <w:lang w:val="kk-KZ"/>
        </w:rPr>
        <w:t xml:space="preserve"> компанияның қаржылық қызметін тамаша көрсетеді деп есептей</w:t>
      </w:r>
      <w:r>
        <w:rPr>
          <w:sz w:val="28"/>
          <w:szCs w:val="28"/>
          <w:lang w:val="kk-KZ"/>
        </w:rPr>
        <w:t>м</w:t>
      </w:r>
      <w:r w:rsidRPr="00965ECD">
        <w:rPr>
          <w:sz w:val="28"/>
          <w:szCs w:val="28"/>
          <w:lang w:val="kk-KZ"/>
        </w:rPr>
        <w:t>і</w:t>
      </w:r>
      <w:r>
        <w:rPr>
          <w:sz w:val="28"/>
          <w:szCs w:val="28"/>
          <w:lang w:val="kk-KZ"/>
        </w:rPr>
        <w:t>з</w:t>
      </w:r>
      <w:r w:rsidRPr="00965ECD">
        <w:rPr>
          <w:sz w:val="28"/>
          <w:szCs w:val="28"/>
          <w:lang w:val="kk-KZ"/>
        </w:rPr>
        <w:t xml:space="preserve">. Кәсіпорынның жақсы </w:t>
      </w:r>
      <w:r>
        <w:rPr>
          <w:sz w:val="28"/>
          <w:szCs w:val="28"/>
          <w:lang w:val="kk-KZ"/>
        </w:rPr>
        <w:t xml:space="preserve">қызмет етуі үшін қаржы тұрақтылығы жоғары, толемқабілетті, пайда алып келіп, отыруы </w:t>
      </w:r>
      <w:r w:rsidRPr="00965ECD">
        <w:rPr>
          <w:sz w:val="28"/>
          <w:szCs w:val="28"/>
          <w:lang w:val="kk-KZ"/>
        </w:rPr>
        <w:t xml:space="preserve"> тиіс</w:t>
      </w:r>
      <w:r>
        <w:rPr>
          <w:sz w:val="28"/>
          <w:szCs w:val="28"/>
          <w:lang w:val="kk-KZ"/>
        </w:rPr>
        <w:t>.</w:t>
      </w:r>
      <w:r w:rsidRPr="00965ECD">
        <w:rPr>
          <w:sz w:val="28"/>
          <w:szCs w:val="28"/>
          <w:lang w:val="kk-KZ"/>
        </w:rPr>
        <w:t xml:space="preserve"> </w:t>
      </w:r>
      <w:r>
        <w:rPr>
          <w:sz w:val="28"/>
          <w:szCs w:val="28"/>
          <w:lang w:val="kk-KZ"/>
        </w:rPr>
        <w:t>Қ</w:t>
      </w:r>
      <w:r w:rsidRPr="00965ECD">
        <w:rPr>
          <w:sz w:val="28"/>
          <w:szCs w:val="28"/>
          <w:lang w:val="kk-KZ"/>
        </w:rPr>
        <w:t>аржылық талдау кәсіпорынның жұмыс болашағын анықтау үшін, компанияның активтері мен қолма-қол ақша сомалары қандай, өз міндеттемелерін, ұзақ мерзімді және ағымдағы үшін де есепте</w:t>
      </w:r>
      <w:r>
        <w:rPr>
          <w:sz w:val="28"/>
          <w:szCs w:val="28"/>
          <w:lang w:val="kk-KZ"/>
        </w:rPr>
        <w:t>суге қабілеттілігін</w:t>
      </w:r>
      <w:r w:rsidRPr="009A1BC9">
        <w:rPr>
          <w:sz w:val="28"/>
          <w:szCs w:val="28"/>
          <w:lang w:val="kk-KZ"/>
        </w:rPr>
        <w:t xml:space="preserve"> </w:t>
      </w:r>
      <w:r w:rsidRPr="00965ECD">
        <w:rPr>
          <w:sz w:val="28"/>
          <w:szCs w:val="28"/>
          <w:lang w:val="kk-KZ"/>
        </w:rPr>
        <w:t>көрсетеді.</w:t>
      </w:r>
    </w:p>
    <w:p w:rsidR="008E3AA8" w:rsidRDefault="008E3AA8" w:rsidP="008E3AA8">
      <w:pPr>
        <w:overflowPunct/>
        <w:autoSpaceDE/>
        <w:autoSpaceDN/>
        <w:adjustRightInd/>
        <w:jc w:val="both"/>
        <w:textAlignment w:val="auto"/>
        <w:rPr>
          <w:sz w:val="28"/>
          <w:szCs w:val="28"/>
          <w:lang w:val="kk-KZ"/>
        </w:rPr>
      </w:pPr>
      <w:r w:rsidRPr="00965ECD">
        <w:rPr>
          <w:sz w:val="28"/>
          <w:szCs w:val="28"/>
          <w:lang w:val="kk-KZ"/>
        </w:rPr>
        <w:t xml:space="preserve"> </w:t>
      </w:r>
      <w:r>
        <w:rPr>
          <w:sz w:val="28"/>
          <w:szCs w:val="28"/>
          <w:lang w:val="kk-KZ"/>
        </w:rPr>
        <w:tab/>
        <w:t>Қ</w:t>
      </w:r>
      <w:r w:rsidRPr="00965ECD">
        <w:rPr>
          <w:sz w:val="28"/>
          <w:szCs w:val="28"/>
          <w:lang w:val="kk-KZ"/>
        </w:rPr>
        <w:t>аржылық талдау жүргізу кәсіпорынның қаржылық жағдайын</w:t>
      </w:r>
      <w:r>
        <w:rPr>
          <w:sz w:val="28"/>
          <w:szCs w:val="28"/>
          <w:lang w:val="kk-KZ"/>
        </w:rPr>
        <w:t>а</w:t>
      </w:r>
      <w:r w:rsidRPr="00965ECD">
        <w:rPr>
          <w:sz w:val="28"/>
          <w:szCs w:val="28"/>
          <w:lang w:val="kk-KZ"/>
        </w:rPr>
        <w:t xml:space="preserve"> әсер ететін факторлардың бірқатар анықтауға </w:t>
      </w:r>
      <w:r>
        <w:rPr>
          <w:sz w:val="28"/>
          <w:szCs w:val="28"/>
          <w:lang w:val="kk-KZ"/>
        </w:rPr>
        <w:t>мүмкіндік береді</w:t>
      </w:r>
      <w:r w:rsidRPr="00965ECD">
        <w:rPr>
          <w:sz w:val="28"/>
          <w:szCs w:val="28"/>
          <w:lang w:val="kk-KZ"/>
        </w:rPr>
        <w:t xml:space="preserve">. Бұл факторлар ретінде ішкі және сыртқы өзгерістер, кәсіпорынның </w:t>
      </w:r>
      <w:r>
        <w:rPr>
          <w:sz w:val="28"/>
          <w:szCs w:val="28"/>
          <w:lang w:val="kk-KZ"/>
        </w:rPr>
        <w:t>қызметіне</w:t>
      </w:r>
      <w:r w:rsidRPr="00965ECD">
        <w:rPr>
          <w:sz w:val="28"/>
          <w:szCs w:val="28"/>
          <w:lang w:val="kk-KZ"/>
        </w:rPr>
        <w:t xml:space="preserve"> </w:t>
      </w:r>
      <w:r>
        <w:rPr>
          <w:sz w:val="28"/>
          <w:szCs w:val="28"/>
          <w:lang w:val="kk-KZ"/>
        </w:rPr>
        <w:t xml:space="preserve">әр </w:t>
      </w:r>
      <w:r w:rsidRPr="00965ECD">
        <w:rPr>
          <w:sz w:val="28"/>
          <w:szCs w:val="28"/>
          <w:lang w:val="kk-KZ"/>
        </w:rPr>
        <w:t>түрлі тәуелді, және оған тәуелсіз әсерлері болуы мүмкін.</w:t>
      </w:r>
      <w:r>
        <w:rPr>
          <w:sz w:val="28"/>
          <w:szCs w:val="28"/>
          <w:lang w:val="kk-KZ"/>
        </w:rPr>
        <w:t xml:space="preserve"> К</w:t>
      </w:r>
      <w:r w:rsidRPr="00965ECD">
        <w:rPr>
          <w:sz w:val="28"/>
          <w:szCs w:val="28"/>
          <w:lang w:val="kk-KZ"/>
        </w:rPr>
        <w:t xml:space="preserve">омпанияның </w:t>
      </w:r>
      <w:r>
        <w:rPr>
          <w:sz w:val="28"/>
          <w:szCs w:val="28"/>
          <w:lang w:val="kk-KZ"/>
        </w:rPr>
        <w:t xml:space="preserve">қызметіне талдау жүргізу, </w:t>
      </w:r>
      <w:r w:rsidRPr="00965ECD">
        <w:rPr>
          <w:sz w:val="28"/>
          <w:szCs w:val="28"/>
          <w:lang w:val="kk-KZ"/>
        </w:rPr>
        <w:t>бизнестің осы түріне бағалау</w:t>
      </w:r>
      <w:r>
        <w:rPr>
          <w:sz w:val="28"/>
          <w:szCs w:val="28"/>
          <w:lang w:val="kk-KZ"/>
        </w:rPr>
        <w:t xml:space="preserve"> кәсіпорын басшысысына ғана емес</w:t>
      </w:r>
      <w:r w:rsidRPr="00965ECD">
        <w:rPr>
          <w:sz w:val="28"/>
          <w:szCs w:val="28"/>
          <w:lang w:val="kk-KZ"/>
        </w:rPr>
        <w:t xml:space="preserve">, сондай-ақ тікелей кәсіпорынның қаржылық қызметіне тартылған тұлғаларға </w:t>
      </w:r>
      <w:r>
        <w:rPr>
          <w:sz w:val="28"/>
          <w:szCs w:val="28"/>
          <w:lang w:val="kk-KZ"/>
        </w:rPr>
        <w:t>да</w:t>
      </w:r>
      <w:r w:rsidRPr="00965ECD">
        <w:rPr>
          <w:sz w:val="28"/>
          <w:szCs w:val="28"/>
          <w:lang w:val="kk-KZ"/>
        </w:rPr>
        <w:t xml:space="preserve"> </w:t>
      </w:r>
      <w:r>
        <w:rPr>
          <w:sz w:val="28"/>
          <w:szCs w:val="28"/>
          <w:lang w:val="kk-KZ"/>
        </w:rPr>
        <w:t xml:space="preserve">қажет және маңызды болып табылады. </w:t>
      </w:r>
      <w:r w:rsidRPr="00965ECD">
        <w:rPr>
          <w:sz w:val="28"/>
          <w:szCs w:val="28"/>
          <w:lang w:val="kk-KZ"/>
        </w:rPr>
        <w:t>Қазіргі уақытта, қаржылық қызметін талдау жаңа нысан</w:t>
      </w:r>
      <w:r>
        <w:rPr>
          <w:sz w:val="28"/>
          <w:szCs w:val="28"/>
          <w:lang w:val="kk-KZ"/>
        </w:rPr>
        <w:t>дағы сипатқа ие болды, яғни</w:t>
      </w:r>
      <w:r w:rsidRPr="00965ECD">
        <w:rPr>
          <w:sz w:val="28"/>
          <w:szCs w:val="28"/>
          <w:lang w:val="kk-KZ"/>
        </w:rPr>
        <w:t xml:space="preserve"> жарнамалық - нысан</w:t>
      </w:r>
      <w:r>
        <w:rPr>
          <w:sz w:val="28"/>
          <w:szCs w:val="28"/>
          <w:lang w:val="kk-KZ"/>
        </w:rPr>
        <w:t>да</w:t>
      </w:r>
      <w:r w:rsidRPr="00965ECD">
        <w:rPr>
          <w:sz w:val="28"/>
          <w:szCs w:val="28"/>
          <w:lang w:val="kk-KZ"/>
        </w:rPr>
        <w:t xml:space="preserve">. </w:t>
      </w:r>
      <w:r>
        <w:rPr>
          <w:sz w:val="28"/>
          <w:szCs w:val="28"/>
          <w:lang w:val="kk-KZ"/>
        </w:rPr>
        <w:lastRenderedPageBreak/>
        <w:t>О</w:t>
      </w:r>
      <w:r w:rsidRPr="00965ECD">
        <w:rPr>
          <w:sz w:val="28"/>
          <w:szCs w:val="28"/>
          <w:lang w:val="kk-KZ"/>
        </w:rPr>
        <w:t>сындай талдау нәтижелерін есеп</w:t>
      </w:r>
      <w:r>
        <w:rPr>
          <w:sz w:val="28"/>
          <w:szCs w:val="28"/>
          <w:lang w:val="kk-KZ"/>
        </w:rPr>
        <w:t xml:space="preserve"> </w:t>
      </w:r>
      <w:r w:rsidRPr="00965ECD">
        <w:rPr>
          <w:sz w:val="28"/>
          <w:szCs w:val="28"/>
          <w:lang w:val="kk-KZ"/>
        </w:rPr>
        <w:t>нысаны</w:t>
      </w:r>
      <w:r>
        <w:rPr>
          <w:sz w:val="28"/>
          <w:szCs w:val="28"/>
          <w:lang w:val="kk-KZ"/>
        </w:rPr>
        <w:t>нда</w:t>
      </w:r>
      <w:r w:rsidRPr="00965ECD">
        <w:rPr>
          <w:sz w:val="28"/>
          <w:szCs w:val="28"/>
          <w:lang w:val="kk-KZ"/>
        </w:rPr>
        <w:t xml:space="preserve"> жариялау жаңа инвестициялар тарту үшін инвесторларға </w:t>
      </w:r>
      <w:r>
        <w:rPr>
          <w:sz w:val="28"/>
          <w:szCs w:val="28"/>
          <w:lang w:val="kk-KZ"/>
        </w:rPr>
        <w:t>есепті</w:t>
      </w:r>
      <w:r w:rsidRPr="00965ECD">
        <w:rPr>
          <w:sz w:val="28"/>
          <w:szCs w:val="28"/>
          <w:lang w:val="kk-KZ"/>
        </w:rPr>
        <w:t xml:space="preserve"> кезеңде</w:t>
      </w:r>
      <w:r>
        <w:rPr>
          <w:sz w:val="28"/>
          <w:szCs w:val="28"/>
          <w:lang w:val="kk-KZ"/>
        </w:rPr>
        <w:t>гі</w:t>
      </w:r>
      <w:r w:rsidRPr="00965ECD">
        <w:rPr>
          <w:sz w:val="28"/>
          <w:szCs w:val="28"/>
          <w:lang w:val="kk-KZ"/>
        </w:rPr>
        <w:t xml:space="preserve"> </w:t>
      </w:r>
      <w:r>
        <w:rPr>
          <w:sz w:val="28"/>
          <w:szCs w:val="28"/>
          <w:lang w:val="kk-KZ"/>
        </w:rPr>
        <w:t xml:space="preserve">кәсіпорынның </w:t>
      </w:r>
      <w:r w:rsidRPr="00965ECD">
        <w:rPr>
          <w:sz w:val="28"/>
          <w:szCs w:val="28"/>
          <w:lang w:val="kk-KZ"/>
        </w:rPr>
        <w:t xml:space="preserve">нәтижелерін </w:t>
      </w:r>
      <w:r>
        <w:rPr>
          <w:sz w:val="28"/>
          <w:szCs w:val="28"/>
          <w:lang w:val="kk-KZ"/>
        </w:rPr>
        <w:t>көрсетіп, алдағы</w:t>
      </w:r>
      <w:r w:rsidRPr="00965ECD">
        <w:rPr>
          <w:sz w:val="28"/>
          <w:szCs w:val="28"/>
          <w:lang w:val="kk-KZ"/>
        </w:rPr>
        <w:t xml:space="preserve"> жылға арналған пайданың өсуіне және кәсіпкерлік</w:t>
      </w:r>
      <w:r>
        <w:rPr>
          <w:sz w:val="28"/>
          <w:szCs w:val="28"/>
          <w:lang w:val="kk-KZ"/>
        </w:rPr>
        <w:t>тің</w:t>
      </w:r>
      <w:r w:rsidRPr="00965ECD">
        <w:rPr>
          <w:sz w:val="28"/>
          <w:szCs w:val="28"/>
          <w:lang w:val="kk-KZ"/>
        </w:rPr>
        <w:t xml:space="preserve"> даму тренд</w:t>
      </w:r>
      <w:r>
        <w:rPr>
          <w:sz w:val="28"/>
          <w:szCs w:val="28"/>
          <w:lang w:val="kk-KZ"/>
        </w:rPr>
        <w:t>ін айқындап</w:t>
      </w:r>
      <w:r w:rsidRPr="00965ECD">
        <w:rPr>
          <w:sz w:val="28"/>
          <w:szCs w:val="28"/>
          <w:lang w:val="kk-KZ"/>
        </w:rPr>
        <w:t>, жақсы жарнамалық материал</w:t>
      </w:r>
      <w:r>
        <w:rPr>
          <w:sz w:val="28"/>
          <w:szCs w:val="28"/>
          <w:lang w:val="kk-KZ"/>
        </w:rPr>
        <w:t xml:space="preserve"> болып табылады.</w:t>
      </w:r>
      <w:r w:rsidRPr="00395847">
        <w:rPr>
          <w:sz w:val="28"/>
          <w:szCs w:val="28"/>
          <w:lang w:val="kk-KZ"/>
        </w:rPr>
        <w:t xml:space="preserve"> </w:t>
      </w:r>
      <w:r w:rsidRPr="00965ECD">
        <w:rPr>
          <w:sz w:val="28"/>
          <w:szCs w:val="28"/>
          <w:lang w:val="kk-KZ"/>
        </w:rPr>
        <w:t>Осыған байланысты, кәсіпорынның қаржылық қызметінің тиімді талдау рөлі үнемі артып келеді.</w:t>
      </w:r>
      <w:r>
        <w:rPr>
          <w:sz w:val="28"/>
          <w:szCs w:val="28"/>
          <w:lang w:val="kk-KZ"/>
        </w:rPr>
        <w:t xml:space="preserve"> </w:t>
      </w:r>
      <w:r w:rsidRPr="00965ECD">
        <w:rPr>
          <w:sz w:val="28"/>
          <w:szCs w:val="28"/>
          <w:lang w:val="kk-KZ"/>
        </w:rPr>
        <w:t>Нарықтық қатынастарға көшу бухгалтерлік есеп</w:t>
      </w:r>
      <w:r>
        <w:rPr>
          <w:sz w:val="28"/>
          <w:szCs w:val="28"/>
          <w:lang w:val="kk-KZ"/>
        </w:rPr>
        <w:t xml:space="preserve"> пен есептілікті жетілдіруді </w:t>
      </w:r>
      <w:r w:rsidRPr="00965ECD">
        <w:rPr>
          <w:sz w:val="28"/>
          <w:szCs w:val="28"/>
          <w:lang w:val="kk-KZ"/>
        </w:rPr>
        <w:t xml:space="preserve">ғана емес, сондай-ақ компанияның қаржылық жағдайын бағалау үшін жаңа көзқарас </w:t>
      </w:r>
      <w:r>
        <w:rPr>
          <w:sz w:val="28"/>
          <w:szCs w:val="28"/>
          <w:lang w:val="kk-KZ"/>
        </w:rPr>
        <w:t>қалыптастыру</w:t>
      </w:r>
      <w:r w:rsidRPr="00965ECD">
        <w:rPr>
          <w:sz w:val="28"/>
          <w:szCs w:val="28"/>
          <w:lang w:val="kk-KZ"/>
        </w:rPr>
        <w:t xml:space="preserve"> қажеттілігін</w:t>
      </w:r>
      <w:r>
        <w:rPr>
          <w:sz w:val="28"/>
          <w:szCs w:val="28"/>
          <w:lang w:val="kk-KZ"/>
        </w:rPr>
        <w:t>е</w:t>
      </w:r>
      <w:r w:rsidRPr="00965ECD">
        <w:rPr>
          <w:sz w:val="28"/>
          <w:szCs w:val="28"/>
          <w:lang w:val="kk-KZ"/>
        </w:rPr>
        <w:t xml:space="preserve"> себепкер болды.</w:t>
      </w:r>
      <w:r w:rsidRPr="00965ECD">
        <w:rPr>
          <w:sz w:val="28"/>
          <w:szCs w:val="28"/>
          <w:lang w:val="kk-KZ"/>
        </w:rPr>
        <w:br/>
        <w:t>Кәсіпорынның экономикалық қызметінің қазіргі заманғы талдау әрқайсысы</w:t>
      </w:r>
      <w:r>
        <w:rPr>
          <w:sz w:val="28"/>
          <w:szCs w:val="28"/>
          <w:lang w:val="kk-KZ"/>
        </w:rPr>
        <w:t>ның</w:t>
      </w:r>
      <w:r w:rsidRPr="00965ECD">
        <w:rPr>
          <w:sz w:val="28"/>
          <w:szCs w:val="28"/>
          <w:lang w:val="kk-KZ"/>
        </w:rPr>
        <w:t xml:space="preserve"> өз ерекшелігі бар, басқару және қаржылық талдау</w:t>
      </w:r>
      <w:r>
        <w:rPr>
          <w:sz w:val="28"/>
          <w:szCs w:val="28"/>
          <w:lang w:val="kk-KZ"/>
        </w:rPr>
        <w:t xml:space="preserve"> болып </w:t>
      </w:r>
      <w:r w:rsidRPr="00965ECD">
        <w:rPr>
          <w:sz w:val="28"/>
          <w:szCs w:val="28"/>
          <w:lang w:val="kk-KZ"/>
        </w:rPr>
        <w:t xml:space="preserve"> бөлінеді.</w:t>
      </w:r>
      <w:r w:rsidRPr="00965ECD">
        <w:rPr>
          <w:sz w:val="28"/>
          <w:szCs w:val="28"/>
          <w:lang w:val="kk-KZ"/>
        </w:rPr>
        <w:br/>
        <w:t xml:space="preserve">Бұл </w:t>
      </w:r>
      <w:r>
        <w:rPr>
          <w:sz w:val="28"/>
          <w:szCs w:val="28"/>
          <w:lang w:val="kk-KZ"/>
        </w:rPr>
        <w:t>зерттеу жұмысында</w:t>
      </w:r>
      <w:r w:rsidRPr="00965ECD">
        <w:rPr>
          <w:sz w:val="28"/>
          <w:szCs w:val="28"/>
          <w:lang w:val="kk-KZ"/>
        </w:rPr>
        <w:t xml:space="preserve"> кәсіпорынның қаржылық қызметін талдау жалпы жұмыс істе</w:t>
      </w:r>
      <w:r>
        <w:rPr>
          <w:sz w:val="28"/>
          <w:szCs w:val="28"/>
          <w:lang w:val="kk-KZ"/>
        </w:rPr>
        <w:t>у</w:t>
      </w:r>
      <w:r w:rsidRPr="005A323D">
        <w:rPr>
          <w:sz w:val="28"/>
          <w:szCs w:val="28"/>
          <w:lang w:val="kk-KZ"/>
        </w:rPr>
        <w:t xml:space="preserve"> </w:t>
      </w:r>
      <w:r>
        <w:rPr>
          <w:sz w:val="28"/>
          <w:szCs w:val="28"/>
          <w:lang w:val="kk-KZ"/>
        </w:rPr>
        <w:t>механизмі  ұсынылған</w:t>
      </w:r>
      <w:r w:rsidRPr="00965ECD">
        <w:rPr>
          <w:sz w:val="28"/>
          <w:szCs w:val="28"/>
          <w:lang w:val="kk-KZ"/>
        </w:rPr>
        <w:t>.</w:t>
      </w:r>
      <w:r w:rsidRPr="00395847">
        <w:rPr>
          <w:sz w:val="28"/>
          <w:szCs w:val="28"/>
          <w:lang w:val="kk-KZ"/>
        </w:rPr>
        <w:t xml:space="preserve"> </w:t>
      </w:r>
      <w:r w:rsidRPr="00965ECD">
        <w:rPr>
          <w:sz w:val="28"/>
          <w:szCs w:val="28"/>
          <w:lang w:val="kk-KZ"/>
        </w:rPr>
        <w:t xml:space="preserve">Кәсіпорынның қаржылық қызметін талдау негізгі мақсаты кәсіпорынның қаржылық жағдайын объективті және нақты «бейнесін» қамтамасыз </w:t>
      </w:r>
      <w:r>
        <w:rPr>
          <w:sz w:val="28"/>
          <w:szCs w:val="28"/>
          <w:lang w:val="kk-KZ"/>
        </w:rPr>
        <w:t xml:space="preserve">маңызды </w:t>
      </w:r>
      <w:r w:rsidRPr="00965ECD">
        <w:rPr>
          <w:sz w:val="28"/>
          <w:szCs w:val="28"/>
          <w:lang w:val="kk-KZ"/>
        </w:rPr>
        <w:t>параметрлер</w:t>
      </w:r>
      <w:r>
        <w:rPr>
          <w:sz w:val="28"/>
          <w:szCs w:val="28"/>
          <w:lang w:val="kk-KZ"/>
        </w:rPr>
        <w:t>дің</w:t>
      </w:r>
      <w:r w:rsidRPr="00965ECD">
        <w:rPr>
          <w:sz w:val="28"/>
          <w:szCs w:val="28"/>
          <w:lang w:val="kk-KZ"/>
        </w:rPr>
        <w:t xml:space="preserve">і аз санын (ең ақпараттық) </w:t>
      </w:r>
      <w:r>
        <w:rPr>
          <w:sz w:val="28"/>
          <w:szCs w:val="28"/>
          <w:lang w:val="kk-KZ"/>
        </w:rPr>
        <w:t xml:space="preserve">басшылардың </w:t>
      </w:r>
      <w:r w:rsidRPr="00965ECD">
        <w:rPr>
          <w:sz w:val="28"/>
          <w:szCs w:val="28"/>
          <w:lang w:val="kk-KZ"/>
        </w:rPr>
        <w:t>әрі қарай басқару</w:t>
      </w:r>
      <w:r>
        <w:rPr>
          <w:sz w:val="28"/>
          <w:szCs w:val="28"/>
          <w:lang w:val="kk-KZ"/>
        </w:rPr>
        <w:t>ды</w:t>
      </w:r>
      <w:r w:rsidRPr="00965ECD">
        <w:rPr>
          <w:sz w:val="28"/>
          <w:szCs w:val="28"/>
          <w:lang w:val="kk-KZ"/>
        </w:rPr>
        <w:t xml:space="preserve"> жақсарту жөніндегі шаралар кешенін </w:t>
      </w:r>
      <w:r>
        <w:rPr>
          <w:sz w:val="28"/>
          <w:szCs w:val="28"/>
          <w:lang w:val="kk-KZ"/>
        </w:rPr>
        <w:t>анықтау</w:t>
      </w:r>
      <w:r w:rsidRPr="00965ECD">
        <w:rPr>
          <w:sz w:val="28"/>
          <w:szCs w:val="28"/>
          <w:lang w:val="kk-KZ"/>
        </w:rPr>
        <w:t xml:space="preserve"> болып табылады</w:t>
      </w:r>
      <w:r>
        <w:rPr>
          <w:sz w:val="28"/>
          <w:szCs w:val="28"/>
          <w:lang w:val="kk-KZ"/>
        </w:rPr>
        <w:t xml:space="preserve">. </w:t>
      </w:r>
      <w:r w:rsidRPr="00965ECD">
        <w:rPr>
          <w:sz w:val="28"/>
          <w:szCs w:val="28"/>
          <w:lang w:val="kk-KZ"/>
        </w:rPr>
        <w:t xml:space="preserve"> </w:t>
      </w:r>
      <w:r>
        <w:rPr>
          <w:sz w:val="28"/>
          <w:szCs w:val="28"/>
          <w:lang w:val="kk-KZ"/>
        </w:rPr>
        <w:t>Б</w:t>
      </w:r>
      <w:r w:rsidRPr="00965ECD">
        <w:rPr>
          <w:sz w:val="28"/>
          <w:szCs w:val="28"/>
          <w:lang w:val="kk-KZ"/>
        </w:rPr>
        <w:t>асқару саласындағы, маркетинг, қаржы, инвестициял</w:t>
      </w:r>
      <w:r>
        <w:rPr>
          <w:sz w:val="28"/>
          <w:szCs w:val="28"/>
          <w:lang w:val="kk-KZ"/>
        </w:rPr>
        <w:t>ар</w:t>
      </w:r>
      <w:r w:rsidRPr="00965ECD">
        <w:rPr>
          <w:sz w:val="28"/>
          <w:szCs w:val="28"/>
          <w:lang w:val="kk-KZ"/>
        </w:rPr>
        <w:t xml:space="preserve"> бойынша шешімдер қабылдауға</w:t>
      </w:r>
      <w:r>
        <w:rPr>
          <w:sz w:val="28"/>
          <w:szCs w:val="28"/>
          <w:lang w:val="kk-KZ"/>
        </w:rPr>
        <w:t xml:space="preserve"> </w:t>
      </w:r>
      <w:r w:rsidRPr="00965ECD">
        <w:rPr>
          <w:sz w:val="28"/>
          <w:szCs w:val="28"/>
          <w:lang w:val="kk-KZ"/>
        </w:rPr>
        <w:t xml:space="preserve"> сынамаларды іріктеу, талдау, бағалау және бастапқы ақпаратты </w:t>
      </w:r>
      <w:r>
        <w:rPr>
          <w:sz w:val="28"/>
          <w:szCs w:val="28"/>
          <w:lang w:val="kk-KZ"/>
        </w:rPr>
        <w:t xml:space="preserve">жинақталуының </w:t>
      </w:r>
      <w:r w:rsidRPr="00965ECD">
        <w:rPr>
          <w:sz w:val="28"/>
          <w:szCs w:val="28"/>
          <w:lang w:val="kk-KZ"/>
        </w:rPr>
        <w:t xml:space="preserve"> нәтижесі болып табыла</w:t>
      </w:r>
      <w:r>
        <w:rPr>
          <w:sz w:val="28"/>
          <w:szCs w:val="28"/>
          <w:lang w:val="kk-KZ"/>
        </w:rPr>
        <w:t>т</w:t>
      </w:r>
      <w:r w:rsidRPr="00965ECD">
        <w:rPr>
          <w:sz w:val="28"/>
          <w:szCs w:val="28"/>
          <w:lang w:val="kk-KZ"/>
        </w:rPr>
        <w:t>ы</w:t>
      </w:r>
      <w:r>
        <w:rPr>
          <w:sz w:val="28"/>
          <w:szCs w:val="28"/>
          <w:lang w:val="kk-KZ"/>
        </w:rPr>
        <w:t>н</w:t>
      </w:r>
      <w:r w:rsidRPr="00965ECD">
        <w:rPr>
          <w:sz w:val="28"/>
          <w:szCs w:val="28"/>
          <w:lang w:val="kk-KZ"/>
        </w:rPr>
        <w:t xml:space="preserve"> компания басқарушы</w:t>
      </w:r>
      <w:r>
        <w:rPr>
          <w:sz w:val="28"/>
          <w:szCs w:val="28"/>
          <w:lang w:val="kk-KZ"/>
        </w:rPr>
        <w:t>ларына</w:t>
      </w:r>
      <w:r w:rsidRPr="00965ECD">
        <w:rPr>
          <w:sz w:val="28"/>
          <w:szCs w:val="28"/>
          <w:lang w:val="kk-KZ"/>
        </w:rPr>
        <w:t xml:space="preserve"> мәселелер</w:t>
      </w:r>
      <w:r>
        <w:rPr>
          <w:sz w:val="28"/>
          <w:szCs w:val="28"/>
          <w:lang w:val="kk-KZ"/>
        </w:rPr>
        <w:t>ге сәйкес</w:t>
      </w:r>
      <w:r w:rsidRPr="00965ECD">
        <w:rPr>
          <w:sz w:val="28"/>
          <w:szCs w:val="28"/>
          <w:lang w:val="kk-KZ"/>
        </w:rPr>
        <w:t xml:space="preserve"> үздіксіз бизнес хабардарлығын </w:t>
      </w:r>
      <w:r>
        <w:rPr>
          <w:sz w:val="28"/>
          <w:szCs w:val="28"/>
          <w:lang w:val="kk-KZ"/>
        </w:rPr>
        <w:t xml:space="preserve"> қамтамасыз етіп отыру </w:t>
      </w:r>
      <w:r w:rsidRPr="00965ECD">
        <w:rPr>
          <w:sz w:val="28"/>
          <w:szCs w:val="28"/>
          <w:lang w:val="kk-KZ"/>
        </w:rPr>
        <w:t>қажет.</w:t>
      </w:r>
      <w:r w:rsidRPr="00395847">
        <w:rPr>
          <w:sz w:val="28"/>
          <w:szCs w:val="28"/>
          <w:lang w:val="kk-KZ"/>
        </w:rPr>
        <w:t xml:space="preserve"> </w:t>
      </w:r>
      <w:r>
        <w:rPr>
          <w:sz w:val="28"/>
          <w:szCs w:val="28"/>
          <w:lang w:val="kk-KZ"/>
        </w:rPr>
        <w:t>Зерттеу жұмысында</w:t>
      </w:r>
      <w:r w:rsidRPr="00965ECD">
        <w:rPr>
          <w:sz w:val="28"/>
          <w:szCs w:val="28"/>
          <w:lang w:val="kk-KZ"/>
        </w:rPr>
        <w:t xml:space="preserve"> </w:t>
      </w:r>
      <w:r>
        <w:rPr>
          <w:sz w:val="28"/>
          <w:szCs w:val="28"/>
          <w:lang w:val="kk-KZ"/>
        </w:rPr>
        <w:t>бухгалтерлік есеп мәліметтері бойынша</w:t>
      </w:r>
      <w:r w:rsidRPr="00965ECD">
        <w:rPr>
          <w:sz w:val="28"/>
          <w:szCs w:val="28"/>
          <w:lang w:val="kk-KZ"/>
        </w:rPr>
        <w:t xml:space="preserve"> кәсіпорынның қаржылық көрсеткіштерін талдау</w:t>
      </w:r>
      <w:r>
        <w:rPr>
          <w:sz w:val="28"/>
          <w:szCs w:val="28"/>
          <w:lang w:val="kk-KZ"/>
        </w:rPr>
        <w:t xml:space="preserve"> жасалды</w:t>
      </w:r>
      <w:r w:rsidRPr="00965ECD">
        <w:rPr>
          <w:sz w:val="28"/>
          <w:szCs w:val="28"/>
          <w:lang w:val="kk-KZ"/>
        </w:rPr>
        <w:t>.</w:t>
      </w:r>
    </w:p>
    <w:p w:rsidR="008E3AA8" w:rsidRDefault="008E3AA8">
      <w:pPr>
        <w:overflowPunct/>
        <w:autoSpaceDE/>
        <w:autoSpaceDN/>
        <w:adjustRightInd/>
        <w:textAlignment w:val="auto"/>
        <w:rPr>
          <w:sz w:val="28"/>
          <w:szCs w:val="28"/>
          <w:lang w:val="kk-KZ"/>
        </w:rPr>
      </w:pPr>
      <w:r>
        <w:rPr>
          <w:sz w:val="28"/>
          <w:szCs w:val="28"/>
          <w:lang w:val="kk-KZ"/>
        </w:rPr>
        <w:br w:type="page"/>
      </w:r>
    </w:p>
    <w:p w:rsidR="00483D4B" w:rsidRPr="0019553A" w:rsidRDefault="0019553A" w:rsidP="00EC2A4E">
      <w:pPr>
        <w:jc w:val="both"/>
        <w:rPr>
          <w:b/>
          <w:sz w:val="28"/>
          <w:szCs w:val="28"/>
          <w:lang w:val="kk-KZ"/>
        </w:rPr>
      </w:pPr>
      <w:r w:rsidRPr="0019553A">
        <w:rPr>
          <w:b/>
          <w:sz w:val="28"/>
          <w:szCs w:val="28"/>
          <w:lang w:val="kk-KZ"/>
        </w:rPr>
        <w:lastRenderedPageBreak/>
        <w:t>1 «</w:t>
      </w:r>
      <w:r w:rsidR="007C55EC" w:rsidRPr="007C55EC">
        <w:rPr>
          <w:b/>
          <w:bCs/>
          <w:color w:val="222222"/>
          <w:sz w:val="28"/>
          <w:szCs w:val="28"/>
          <w:lang w:val="kk-KZ"/>
        </w:rPr>
        <w:t>Breg Farm</w:t>
      </w:r>
      <w:r w:rsidRPr="0019553A">
        <w:rPr>
          <w:b/>
          <w:sz w:val="28"/>
          <w:szCs w:val="28"/>
          <w:lang w:val="kk-KZ"/>
        </w:rPr>
        <w:t xml:space="preserve">» ЖШС қалыптасуы мен дамуы, </w:t>
      </w:r>
      <w:r w:rsidR="00421ACC">
        <w:rPr>
          <w:b/>
          <w:sz w:val="28"/>
          <w:szCs w:val="28"/>
          <w:lang w:val="kk-KZ"/>
        </w:rPr>
        <w:t>атқаратын қызметтері</w:t>
      </w:r>
    </w:p>
    <w:p w:rsidR="0019553A" w:rsidRPr="006613BA" w:rsidRDefault="0019553A" w:rsidP="00EC2A4E">
      <w:pPr>
        <w:jc w:val="both"/>
        <w:rPr>
          <w:sz w:val="28"/>
          <w:szCs w:val="28"/>
          <w:lang w:val="kk-KZ"/>
        </w:rPr>
      </w:pPr>
    </w:p>
    <w:p w:rsidR="00421ACC" w:rsidRPr="002332BD" w:rsidRDefault="00421ACC" w:rsidP="00421ACC">
      <w:pPr>
        <w:ind w:firstLine="708"/>
        <w:rPr>
          <w:color w:val="222222"/>
          <w:sz w:val="28"/>
          <w:szCs w:val="28"/>
          <w:lang w:val="kk-KZ"/>
        </w:rPr>
      </w:pPr>
      <w:r w:rsidRPr="00426272">
        <w:rPr>
          <w:color w:val="222222"/>
          <w:sz w:val="28"/>
          <w:szCs w:val="28"/>
          <w:lang w:val="kk-KZ"/>
        </w:rPr>
        <w:t xml:space="preserve">«Breg Farm» ЖШС парфюмерия – косметикалық фабрикасы қазіргі уақыттағы қазақстандық ең негізгі косметика өнімдерін шығарушы кәсіпорын болып табылады. </w:t>
      </w:r>
      <w:r w:rsidRPr="002332BD">
        <w:rPr>
          <w:color w:val="222222"/>
          <w:sz w:val="28"/>
          <w:szCs w:val="28"/>
          <w:lang w:val="kk-KZ"/>
        </w:rPr>
        <w:t>Қазақстан нарығында 1993 жылдан бастап қызмет етуде. Кәсіпорынның негізгі бизнесті парфюмерлі косметикалық өнімдерді шығару мен өткезу. Бұл косметикалық өнімдерге: су сабын, крем, балаларға арналған косметикалық өнімдер, тазалық заттары соымен қатар тұрмыстық химия өнімдері жатады.</w:t>
      </w:r>
    </w:p>
    <w:p w:rsidR="00421ACC" w:rsidRPr="002332BD" w:rsidRDefault="00421ACC" w:rsidP="00421ACC">
      <w:pPr>
        <w:ind w:firstLine="708"/>
        <w:rPr>
          <w:color w:val="222222"/>
          <w:sz w:val="28"/>
          <w:szCs w:val="28"/>
          <w:lang w:val="kk-KZ"/>
        </w:rPr>
      </w:pPr>
      <w:r>
        <w:rPr>
          <w:color w:val="222222"/>
          <w:sz w:val="28"/>
          <w:szCs w:val="28"/>
          <w:lang w:val="kk-KZ"/>
        </w:rPr>
        <w:t xml:space="preserve">Кәсіпорында </w:t>
      </w:r>
      <w:r w:rsidRPr="002332BD">
        <w:rPr>
          <w:color w:val="222222"/>
          <w:sz w:val="28"/>
          <w:szCs w:val="28"/>
          <w:lang w:val="kk-KZ"/>
        </w:rPr>
        <w:t>500 адам жұмыс істейді. «Breg Farm» ЖШС Қазақстан нарығында 1993 жылдан бастап жұмыс істегендіктен, химиялық шикізат шығарытын халықаралық масштабтағы лидермен, шикізатты, жеткізуші шетел фирмаларымен ұзақ мерзімді келісімдерге көп отырған. Оларға келесі фирмаларды жатғызуға болады: Cleariant, Asko Nobel, Bopelins, Goldsmidt (Германия), Floresans, Reno Fils (Франция), Pradoko (Австрия), Eurocompound (Бельгия), Bauer, Irlan Aticet (Турция), Olbright Vilsan (Ұлыбритания), Zohar (Израиль), IFF, Jar (Нидерланды), Tuba Ambalasa (Словакия).</w:t>
      </w:r>
    </w:p>
    <w:p w:rsidR="00421ACC" w:rsidRPr="002332BD" w:rsidRDefault="00421ACC" w:rsidP="00421ACC">
      <w:pPr>
        <w:rPr>
          <w:color w:val="222222"/>
          <w:sz w:val="28"/>
          <w:szCs w:val="28"/>
          <w:lang w:val="kk-KZ"/>
        </w:rPr>
      </w:pPr>
      <w:r w:rsidRPr="002332BD">
        <w:rPr>
          <w:color w:val="222222"/>
          <w:sz w:val="28"/>
          <w:szCs w:val="28"/>
          <w:lang w:val="kk-KZ"/>
        </w:rPr>
        <w:t>Кәсіпорын 1995 жылдың маусымынан бастап Қазақстан Республикасының барлық аймақтарында өз бөлімшелерін ашқан. Осы бөлімшелердегі тармақталған дистрибьторлық тор кәсіпорында шығарылған өнімнің 77% өткізіп отыр.</w:t>
      </w:r>
    </w:p>
    <w:p w:rsidR="00421ACC" w:rsidRPr="00872EDB" w:rsidRDefault="00421ACC" w:rsidP="00421ACC">
      <w:pPr>
        <w:ind w:firstLine="708"/>
        <w:rPr>
          <w:color w:val="222222"/>
          <w:sz w:val="28"/>
          <w:szCs w:val="28"/>
        </w:rPr>
      </w:pPr>
      <w:r w:rsidRPr="002332BD">
        <w:rPr>
          <w:color w:val="222222"/>
          <w:sz w:val="28"/>
          <w:szCs w:val="28"/>
          <w:lang w:val="kk-KZ"/>
        </w:rPr>
        <w:t xml:space="preserve">«Breg Farm» ЖШС бірдей технологиялық жүйемен қамтылған өндірістік кешен. Ол сапа стандарттарына сай кең ассортименттегі барлық косметика өнімдерін шығара алады. </w:t>
      </w:r>
      <w:r w:rsidRPr="00872EDB">
        <w:rPr>
          <w:color w:val="222222"/>
          <w:sz w:val="28"/>
          <w:szCs w:val="28"/>
        </w:rPr>
        <w:t>Кәсіпорынның келесі құрылыспен қамтылған:</w:t>
      </w:r>
    </w:p>
    <w:p w:rsidR="00421ACC" w:rsidRPr="00872EDB" w:rsidRDefault="00421ACC" w:rsidP="00421ACC">
      <w:pPr>
        <w:numPr>
          <w:ilvl w:val="0"/>
          <w:numId w:val="22"/>
        </w:numPr>
        <w:overflowPunct/>
        <w:autoSpaceDE/>
        <w:autoSpaceDN/>
        <w:adjustRightInd/>
        <w:ind w:left="0" w:firstLine="709"/>
        <w:jc w:val="both"/>
        <w:textAlignment w:val="auto"/>
        <w:rPr>
          <w:color w:val="222222"/>
          <w:sz w:val="28"/>
          <w:szCs w:val="28"/>
        </w:rPr>
      </w:pPr>
      <w:r w:rsidRPr="00872EDB">
        <w:rPr>
          <w:color w:val="222222"/>
          <w:sz w:val="28"/>
          <w:szCs w:val="28"/>
        </w:rPr>
        <w:t>өндірістік және қосымша корпус;</w:t>
      </w:r>
    </w:p>
    <w:p w:rsidR="00421ACC" w:rsidRPr="00872EDB" w:rsidRDefault="00421ACC" w:rsidP="00421ACC">
      <w:pPr>
        <w:numPr>
          <w:ilvl w:val="0"/>
          <w:numId w:val="22"/>
        </w:numPr>
        <w:overflowPunct/>
        <w:autoSpaceDE/>
        <w:autoSpaceDN/>
        <w:adjustRightInd/>
        <w:ind w:left="0" w:firstLine="709"/>
        <w:jc w:val="both"/>
        <w:textAlignment w:val="auto"/>
        <w:rPr>
          <w:color w:val="222222"/>
          <w:sz w:val="28"/>
          <w:szCs w:val="28"/>
        </w:rPr>
      </w:pPr>
      <w:r w:rsidRPr="00872EDB">
        <w:rPr>
          <w:color w:val="222222"/>
          <w:sz w:val="28"/>
          <w:szCs w:val="28"/>
        </w:rPr>
        <w:t>әкімшілік корпус;</w:t>
      </w:r>
    </w:p>
    <w:p w:rsidR="00421ACC" w:rsidRPr="00872EDB" w:rsidRDefault="00421ACC" w:rsidP="00421ACC">
      <w:pPr>
        <w:numPr>
          <w:ilvl w:val="0"/>
          <w:numId w:val="22"/>
        </w:numPr>
        <w:overflowPunct/>
        <w:autoSpaceDE/>
        <w:autoSpaceDN/>
        <w:adjustRightInd/>
        <w:ind w:left="0" w:firstLine="709"/>
        <w:jc w:val="both"/>
        <w:textAlignment w:val="auto"/>
        <w:rPr>
          <w:color w:val="222222"/>
          <w:sz w:val="28"/>
          <w:szCs w:val="28"/>
        </w:rPr>
      </w:pPr>
      <w:r w:rsidRPr="00872EDB">
        <w:rPr>
          <w:color w:val="222222"/>
          <w:sz w:val="28"/>
          <w:szCs w:val="28"/>
        </w:rPr>
        <w:t>қоймалық шаруашылық;</w:t>
      </w:r>
    </w:p>
    <w:p w:rsidR="00421ACC" w:rsidRPr="00872EDB" w:rsidRDefault="00421ACC" w:rsidP="00421ACC">
      <w:pPr>
        <w:numPr>
          <w:ilvl w:val="0"/>
          <w:numId w:val="22"/>
        </w:numPr>
        <w:overflowPunct/>
        <w:autoSpaceDE/>
        <w:autoSpaceDN/>
        <w:adjustRightInd/>
        <w:ind w:left="0" w:firstLine="709"/>
        <w:jc w:val="both"/>
        <w:textAlignment w:val="auto"/>
        <w:rPr>
          <w:color w:val="222222"/>
          <w:sz w:val="28"/>
          <w:szCs w:val="28"/>
        </w:rPr>
      </w:pPr>
      <w:r w:rsidRPr="00872EDB">
        <w:rPr>
          <w:color w:val="222222"/>
          <w:sz w:val="28"/>
          <w:szCs w:val="28"/>
        </w:rPr>
        <w:t>транспорттық блок;</w:t>
      </w:r>
    </w:p>
    <w:p w:rsidR="00421ACC" w:rsidRPr="00872EDB" w:rsidRDefault="00421ACC" w:rsidP="00421ACC">
      <w:pPr>
        <w:numPr>
          <w:ilvl w:val="0"/>
          <w:numId w:val="22"/>
        </w:numPr>
        <w:overflowPunct/>
        <w:autoSpaceDE/>
        <w:autoSpaceDN/>
        <w:adjustRightInd/>
        <w:ind w:left="0" w:firstLine="709"/>
        <w:jc w:val="both"/>
        <w:textAlignment w:val="auto"/>
        <w:rPr>
          <w:color w:val="222222"/>
          <w:sz w:val="28"/>
          <w:szCs w:val="28"/>
        </w:rPr>
      </w:pPr>
      <w:r w:rsidRPr="00872EDB">
        <w:rPr>
          <w:color w:val="222222"/>
          <w:sz w:val="28"/>
          <w:szCs w:val="28"/>
        </w:rPr>
        <w:t>локальді – тазалағыш құрылыс;</w:t>
      </w:r>
    </w:p>
    <w:p w:rsidR="00421ACC" w:rsidRPr="00872EDB" w:rsidRDefault="00421ACC" w:rsidP="00421ACC">
      <w:pPr>
        <w:numPr>
          <w:ilvl w:val="0"/>
          <w:numId w:val="22"/>
        </w:numPr>
        <w:overflowPunct/>
        <w:autoSpaceDE/>
        <w:autoSpaceDN/>
        <w:adjustRightInd/>
        <w:ind w:left="0" w:firstLine="709"/>
        <w:jc w:val="both"/>
        <w:textAlignment w:val="auto"/>
        <w:rPr>
          <w:color w:val="222222"/>
          <w:sz w:val="28"/>
          <w:szCs w:val="28"/>
        </w:rPr>
      </w:pPr>
      <w:r w:rsidRPr="00872EDB">
        <w:rPr>
          <w:color w:val="222222"/>
          <w:sz w:val="28"/>
          <w:szCs w:val="28"/>
        </w:rPr>
        <w:t>тереңдік бұрғыма;</w:t>
      </w:r>
    </w:p>
    <w:p w:rsidR="00421ACC" w:rsidRPr="00872EDB" w:rsidRDefault="00421ACC" w:rsidP="00421ACC">
      <w:pPr>
        <w:numPr>
          <w:ilvl w:val="0"/>
          <w:numId w:val="22"/>
        </w:numPr>
        <w:overflowPunct/>
        <w:autoSpaceDE/>
        <w:autoSpaceDN/>
        <w:adjustRightInd/>
        <w:ind w:left="0" w:firstLine="709"/>
        <w:jc w:val="both"/>
        <w:textAlignment w:val="auto"/>
        <w:rPr>
          <w:color w:val="222222"/>
          <w:sz w:val="28"/>
          <w:szCs w:val="28"/>
        </w:rPr>
      </w:pPr>
      <w:r w:rsidRPr="00872EDB">
        <w:rPr>
          <w:color w:val="222222"/>
          <w:sz w:val="28"/>
          <w:szCs w:val="28"/>
        </w:rPr>
        <w:t>насостық станция;</w:t>
      </w:r>
    </w:p>
    <w:p w:rsidR="00421ACC" w:rsidRPr="00872EDB" w:rsidRDefault="00421ACC" w:rsidP="00421ACC">
      <w:pPr>
        <w:numPr>
          <w:ilvl w:val="0"/>
          <w:numId w:val="22"/>
        </w:numPr>
        <w:overflowPunct/>
        <w:autoSpaceDE/>
        <w:autoSpaceDN/>
        <w:adjustRightInd/>
        <w:ind w:left="0" w:firstLine="709"/>
        <w:jc w:val="both"/>
        <w:textAlignment w:val="auto"/>
        <w:rPr>
          <w:color w:val="222222"/>
          <w:sz w:val="28"/>
          <w:szCs w:val="28"/>
        </w:rPr>
      </w:pPr>
      <w:r w:rsidRPr="00872EDB">
        <w:rPr>
          <w:color w:val="222222"/>
          <w:sz w:val="28"/>
          <w:szCs w:val="28"/>
        </w:rPr>
        <w:t>жылжыту пештарі;</w:t>
      </w:r>
    </w:p>
    <w:p w:rsidR="00421ACC" w:rsidRPr="00872EDB" w:rsidRDefault="00421ACC" w:rsidP="00421ACC">
      <w:pPr>
        <w:numPr>
          <w:ilvl w:val="0"/>
          <w:numId w:val="22"/>
        </w:numPr>
        <w:overflowPunct/>
        <w:autoSpaceDE/>
        <w:autoSpaceDN/>
        <w:adjustRightInd/>
        <w:ind w:left="0" w:firstLine="709"/>
        <w:jc w:val="both"/>
        <w:textAlignment w:val="auto"/>
        <w:rPr>
          <w:color w:val="222222"/>
          <w:sz w:val="28"/>
          <w:szCs w:val="28"/>
        </w:rPr>
      </w:pPr>
      <w:r w:rsidRPr="00872EDB">
        <w:rPr>
          <w:color w:val="222222"/>
          <w:sz w:val="28"/>
          <w:szCs w:val="28"/>
        </w:rPr>
        <w:t>буландыру пештері.</w:t>
      </w:r>
    </w:p>
    <w:p w:rsidR="00421ACC" w:rsidRPr="00872EDB" w:rsidRDefault="00421ACC" w:rsidP="00421ACC">
      <w:pPr>
        <w:rPr>
          <w:color w:val="222222"/>
          <w:sz w:val="28"/>
          <w:szCs w:val="28"/>
        </w:rPr>
      </w:pPr>
      <w:r w:rsidRPr="00872EDB">
        <w:rPr>
          <w:color w:val="222222"/>
          <w:sz w:val="28"/>
          <w:szCs w:val="28"/>
        </w:rPr>
        <w:t>Өндірістік корпуста полимерлік ыдыс, тұрмыстық химия, ваннаға арналған паста, коскетикалық кремдер, су сабын, ге</w:t>
      </w:r>
      <w:r>
        <w:rPr>
          <w:color w:val="222222"/>
          <w:sz w:val="28"/>
          <w:szCs w:val="28"/>
        </w:rPr>
        <w:t>л</w:t>
      </w:r>
      <w:r w:rsidRPr="00872EDB">
        <w:rPr>
          <w:color w:val="222222"/>
          <w:sz w:val="28"/>
          <w:szCs w:val="28"/>
        </w:rPr>
        <w:t>ьдерді шығаруға арналған бөлімшелер бар. Косметикалық өнімдерді өндіру үшін қазіргі заманғы – технология мен батыс елдердің комьютерленген желілермен, автоматтармен жабдықталған. Кәсіпорын жұмысын талдау кезінде өнім сату көлемінің өскендігін бақылауға болады. Оның себебі көп көңіл бөлінді. Тұтынушыларға қызмет көрсетудің Van Sell жүйесінен аралас Van Sell жүйесіне және жекелеген аймақтарда Press Sell жүйесін енгізу 30 мөлшерде сауда нүктелері көбейді. Сонымен қатар бұл жүйені енгізгеннен кейін өнімді өткізуде кететін шығындар 19% — дан 16% — төмендеді.</w:t>
      </w:r>
    </w:p>
    <w:p w:rsidR="00421ACC" w:rsidRPr="00872EDB" w:rsidRDefault="00421ACC" w:rsidP="00421ACC">
      <w:pPr>
        <w:rPr>
          <w:color w:val="222222"/>
          <w:sz w:val="28"/>
          <w:szCs w:val="28"/>
        </w:rPr>
      </w:pPr>
      <w:r w:rsidRPr="00872EDB">
        <w:rPr>
          <w:color w:val="222222"/>
          <w:sz w:val="28"/>
          <w:szCs w:val="28"/>
        </w:rPr>
        <w:t>Қазіргі кезде компания ассортименті 4 өнімдік желіден тұрады:</w:t>
      </w:r>
    </w:p>
    <w:p w:rsidR="00421ACC" w:rsidRPr="00872EDB" w:rsidRDefault="00421ACC" w:rsidP="00421ACC">
      <w:pPr>
        <w:numPr>
          <w:ilvl w:val="0"/>
          <w:numId w:val="23"/>
        </w:numPr>
        <w:overflowPunct/>
        <w:autoSpaceDE/>
        <w:autoSpaceDN/>
        <w:adjustRightInd/>
        <w:ind w:left="0" w:firstLine="709"/>
        <w:jc w:val="both"/>
        <w:textAlignment w:val="auto"/>
        <w:rPr>
          <w:color w:val="222222"/>
          <w:sz w:val="28"/>
          <w:szCs w:val="28"/>
        </w:rPr>
      </w:pPr>
      <w:r w:rsidRPr="00872EDB">
        <w:rPr>
          <w:color w:val="222222"/>
          <w:sz w:val="28"/>
          <w:szCs w:val="28"/>
        </w:rPr>
        <w:lastRenderedPageBreak/>
        <w:t>Су сабын</w:t>
      </w:r>
    </w:p>
    <w:p w:rsidR="00421ACC" w:rsidRPr="00872EDB" w:rsidRDefault="00421ACC" w:rsidP="00421ACC">
      <w:pPr>
        <w:numPr>
          <w:ilvl w:val="0"/>
          <w:numId w:val="23"/>
        </w:numPr>
        <w:overflowPunct/>
        <w:autoSpaceDE/>
        <w:autoSpaceDN/>
        <w:adjustRightInd/>
        <w:ind w:left="0" w:firstLine="709"/>
        <w:jc w:val="both"/>
        <w:textAlignment w:val="auto"/>
        <w:rPr>
          <w:color w:val="222222"/>
          <w:sz w:val="28"/>
          <w:szCs w:val="28"/>
        </w:rPr>
      </w:pPr>
      <w:r w:rsidRPr="00872EDB">
        <w:rPr>
          <w:color w:val="222222"/>
          <w:sz w:val="28"/>
          <w:szCs w:val="28"/>
        </w:rPr>
        <w:t>Тіс пастасы</w:t>
      </w:r>
    </w:p>
    <w:p w:rsidR="00421ACC" w:rsidRPr="00872EDB" w:rsidRDefault="00421ACC" w:rsidP="00421ACC">
      <w:pPr>
        <w:numPr>
          <w:ilvl w:val="0"/>
          <w:numId w:val="23"/>
        </w:numPr>
        <w:overflowPunct/>
        <w:autoSpaceDE/>
        <w:autoSpaceDN/>
        <w:adjustRightInd/>
        <w:ind w:left="0" w:firstLine="709"/>
        <w:jc w:val="both"/>
        <w:textAlignment w:val="auto"/>
        <w:rPr>
          <w:color w:val="222222"/>
          <w:sz w:val="28"/>
          <w:szCs w:val="28"/>
        </w:rPr>
      </w:pPr>
      <w:r w:rsidRPr="00872EDB">
        <w:rPr>
          <w:color w:val="222222"/>
          <w:sz w:val="28"/>
          <w:szCs w:val="28"/>
        </w:rPr>
        <w:t>Кремдер</w:t>
      </w:r>
    </w:p>
    <w:p w:rsidR="00421ACC" w:rsidRPr="00872EDB" w:rsidRDefault="00421ACC" w:rsidP="00421ACC">
      <w:pPr>
        <w:numPr>
          <w:ilvl w:val="0"/>
          <w:numId w:val="23"/>
        </w:numPr>
        <w:overflowPunct/>
        <w:autoSpaceDE/>
        <w:autoSpaceDN/>
        <w:adjustRightInd/>
        <w:ind w:left="0" w:firstLine="709"/>
        <w:jc w:val="both"/>
        <w:textAlignment w:val="auto"/>
        <w:rPr>
          <w:color w:val="222222"/>
          <w:sz w:val="28"/>
          <w:szCs w:val="28"/>
        </w:rPr>
      </w:pPr>
      <w:r w:rsidRPr="00872EDB">
        <w:rPr>
          <w:color w:val="222222"/>
          <w:sz w:val="28"/>
          <w:szCs w:val="28"/>
        </w:rPr>
        <w:t>тұрмыстық химия</w:t>
      </w:r>
    </w:p>
    <w:p w:rsidR="00421ACC" w:rsidRPr="00872EDB" w:rsidRDefault="00421ACC" w:rsidP="00421ACC">
      <w:pPr>
        <w:rPr>
          <w:color w:val="222222"/>
          <w:sz w:val="28"/>
          <w:szCs w:val="28"/>
        </w:rPr>
      </w:pPr>
      <w:r w:rsidRPr="00872EDB">
        <w:rPr>
          <w:color w:val="222222"/>
          <w:sz w:val="28"/>
          <w:szCs w:val="28"/>
        </w:rPr>
        <w:t>Белсенді жарнама жүргізу мен ассортиментті дамытудың есебінен сату көлемін ұлғайту көзделеді.</w:t>
      </w:r>
    </w:p>
    <w:p w:rsidR="00421ACC" w:rsidRPr="00872EDB" w:rsidRDefault="00421ACC" w:rsidP="00421ACC">
      <w:pPr>
        <w:rPr>
          <w:color w:val="222222"/>
          <w:sz w:val="28"/>
          <w:szCs w:val="28"/>
        </w:rPr>
      </w:pPr>
      <w:r w:rsidRPr="00872EDB">
        <w:rPr>
          <w:color w:val="222222"/>
          <w:sz w:val="28"/>
          <w:szCs w:val="28"/>
        </w:rPr>
        <w:t>2002 жылы ассортименттік саясатты жүзеге асырғандықтан ол мұндай мүмкіндіктерді береді:</w:t>
      </w:r>
    </w:p>
    <w:p w:rsidR="00421ACC" w:rsidRPr="00872EDB" w:rsidRDefault="00421ACC" w:rsidP="00421ACC">
      <w:pPr>
        <w:numPr>
          <w:ilvl w:val="0"/>
          <w:numId w:val="24"/>
        </w:numPr>
        <w:overflowPunct/>
        <w:autoSpaceDE/>
        <w:autoSpaceDN/>
        <w:adjustRightInd/>
        <w:ind w:left="0" w:firstLine="709"/>
        <w:jc w:val="both"/>
        <w:textAlignment w:val="auto"/>
        <w:rPr>
          <w:color w:val="222222"/>
          <w:sz w:val="28"/>
          <w:szCs w:val="28"/>
        </w:rPr>
      </w:pPr>
      <w:r w:rsidRPr="00872EDB">
        <w:rPr>
          <w:color w:val="222222"/>
          <w:sz w:val="28"/>
          <w:szCs w:val="28"/>
        </w:rPr>
        <w:t>Магия природы су сабынын модернизациялау;</w:t>
      </w:r>
    </w:p>
    <w:p w:rsidR="00421ACC" w:rsidRPr="00872EDB" w:rsidRDefault="00421ACC" w:rsidP="00421ACC">
      <w:pPr>
        <w:numPr>
          <w:ilvl w:val="0"/>
          <w:numId w:val="24"/>
        </w:numPr>
        <w:overflowPunct/>
        <w:autoSpaceDE/>
        <w:autoSpaceDN/>
        <w:adjustRightInd/>
        <w:ind w:left="0" w:firstLine="709"/>
        <w:jc w:val="both"/>
        <w:textAlignment w:val="auto"/>
        <w:rPr>
          <w:color w:val="222222"/>
          <w:sz w:val="28"/>
          <w:szCs w:val="28"/>
        </w:rPr>
      </w:pPr>
      <w:r w:rsidRPr="00872EDB">
        <w:rPr>
          <w:color w:val="222222"/>
          <w:sz w:val="28"/>
          <w:szCs w:val="28"/>
        </w:rPr>
        <w:t>2002 жылдың мамырында жаңа Wear Black су сабынын нарыққа шығару;</w:t>
      </w:r>
    </w:p>
    <w:p w:rsidR="00421ACC" w:rsidRPr="00872EDB" w:rsidRDefault="00421ACC" w:rsidP="00421ACC">
      <w:pPr>
        <w:numPr>
          <w:ilvl w:val="0"/>
          <w:numId w:val="24"/>
        </w:numPr>
        <w:overflowPunct/>
        <w:autoSpaceDE/>
        <w:autoSpaceDN/>
        <w:adjustRightInd/>
        <w:ind w:left="0" w:firstLine="709"/>
        <w:jc w:val="both"/>
        <w:textAlignment w:val="auto"/>
        <w:rPr>
          <w:color w:val="222222"/>
          <w:sz w:val="28"/>
          <w:szCs w:val="28"/>
        </w:rPr>
      </w:pPr>
      <w:r w:rsidRPr="00872EDB">
        <w:rPr>
          <w:color w:val="222222"/>
          <w:sz w:val="28"/>
          <w:szCs w:val="28"/>
        </w:rPr>
        <w:t>Сошеттерде су сабынды шығару 2002 жылы сы сабынды сату көлемін айына 14 млн. теңгеге ұлғайтуға мүмкіндік берді.</w:t>
      </w:r>
    </w:p>
    <w:p w:rsidR="00421ACC" w:rsidRPr="00872EDB" w:rsidRDefault="00421ACC" w:rsidP="00421ACC">
      <w:pPr>
        <w:rPr>
          <w:color w:val="222222"/>
          <w:sz w:val="28"/>
          <w:szCs w:val="28"/>
        </w:rPr>
      </w:pPr>
      <w:r>
        <w:rPr>
          <w:color w:val="222222"/>
          <w:sz w:val="28"/>
          <w:szCs w:val="28"/>
        </w:rPr>
        <w:t xml:space="preserve"> 2011</w:t>
      </w:r>
      <w:r w:rsidRPr="00872EDB">
        <w:rPr>
          <w:color w:val="222222"/>
          <w:sz w:val="28"/>
          <w:szCs w:val="28"/>
        </w:rPr>
        <w:t xml:space="preserve"> жылы тұрмыстық химия құрамында 3 ассортименттік тон болды. Олар:</w:t>
      </w:r>
    </w:p>
    <w:p w:rsidR="00421ACC" w:rsidRPr="00872EDB" w:rsidRDefault="00421ACC" w:rsidP="00421ACC">
      <w:pPr>
        <w:numPr>
          <w:ilvl w:val="0"/>
          <w:numId w:val="25"/>
        </w:numPr>
        <w:overflowPunct/>
        <w:autoSpaceDE/>
        <w:autoSpaceDN/>
        <w:adjustRightInd/>
        <w:ind w:left="0" w:firstLine="709"/>
        <w:jc w:val="both"/>
        <w:textAlignment w:val="auto"/>
        <w:rPr>
          <w:color w:val="222222"/>
          <w:sz w:val="28"/>
          <w:szCs w:val="28"/>
        </w:rPr>
      </w:pPr>
      <w:r w:rsidRPr="00872EDB">
        <w:rPr>
          <w:color w:val="222222"/>
          <w:sz w:val="28"/>
          <w:szCs w:val="28"/>
        </w:rPr>
        <w:t>Ағартқыштар</w:t>
      </w:r>
    </w:p>
    <w:p w:rsidR="00421ACC" w:rsidRPr="00872EDB" w:rsidRDefault="00421ACC" w:rsidP="00421ACC">
      <w:pPr>
        <w:numPr>
          <w:ilvl w:val="0"/>
          <w:numId w:val="25"/>
        </w:numPr>
        <w:overflowPunct/>
        <w:autoSpaceDE/>
        <w:autoSpaceDN/>
        <w:adjustRightInd/>
        <w:ind w:left="0" w:firstLine="709"/>
        <w:jc w:val="both"/>
        <w:textAlignment w:val="auto"/>
        <w:rPr>
          <w:color w:val="222222"/>
          <w:sz w:val="28"/>
          <w:szCs w:val="28"/>
        </w:rPr>
      </w:pPr>
      <w:r w:rsidRPr="00872EDB">
        <w:rPr>
          <w:color w:val="222222"/>
          <w:sz w:val="28"/>
          <w:szCs w:val="28"/>
        </w:rPr>
        <w:t>Су жуғыш заттар</w:t>
      </w:r>
    </w:p>
    <w:p w:rsidR="00421ACC" w:rsidRPr="00872EDB" w:rsidRDefault="00421ACC" w:rsidP="00421ACC">
      <w:pPr>
        <w:numPr>
          <w:ilvl w:val="0"/>
          <w:numId w:val="25"/>
        </w:numPr>
        <w:overflowPunct/>
        <w:autoSpaceDE/>
        <w:autoSpaceDN/>
        <w:adjustRightInd/>
        <w:ind w:left="0" w:firstLine="709"/>
        <w:jc w:val="both"/>
        <w:textAlignment w:val="auto"/>
        <w:rPr>
          <w:color w:val="222222"/>
          <w:sz w:val="28"/>
          <w:szCs w:val="28"/>
        </w:rPr>
      </w:pPr>
      <w:r w:rsidRPr="00872EDB">
        <w:rPr>
          <w:color w:val="222222"/>
          <w:sz w:val="28"/>
          <w:szCs w:val="28"/>
        </w:rPr>
        <w:t>Тазалаушы ұнтақтар</w:t>
      </w:r>
    </w:p>
    <w:p w:rsidR="00421ACC" w:rsidRPr="00872EDB" w:rsidRDefault="00421ACC" w:rsidP="00421ACC">
      <w:pPr>
        <w:rPr>
          <w:color w:val="222222"/>
          <w:sz w:val="28"/>
          <w:szCs w:val="28"/>
        </w:rPr>
      </w:pPr>
      <w:r w:rsidRPr="00872EDB">
        <w:rPr>
          <w:color w:val="222222"/>
          <w:sz w:val="28"/>
          <w:szCs w:val="28"/>
        </w:rPr>
        <w:t>Ал 2002 жылы ассортимент 5 топқа жетті. Олар:</w:t>
      </w:r>
    </w:p>
    <w:p w:rsidR="00421ACC" w:rsidRPr="00872EDB" w:rsidRDefault="00421ACC" w:rsidP="00421ACC">
      <w:pPr>
        <w:numPr>
          <w:ilvl w:val="0"/>
          <w:numId w:val="26"/>
        </w:numPr>
        <w:overflowPunct/>
        <w:autoSpaceDE/>
        <w:autoSpaceDN/>
        <w:adjustRightInd/>
        <w:ind w:left="0" w:firstLine="709"/>
        <w:jc w:val="both"/>
        <w:textAlignment w:val="auto"/>
        <w:rPr>
          <w:color w:val="222222"/>
          <w:sz w:val="28"/>
          <w:szCs w:val="28"/>
        </w:rPr>
      </w:pPr>
      <w:r w:rsidRPr="00872EDB">
        <w:rPr>
          <w:color w:val="222222"/>
          <w:sz w:val="28"/>
          <w:szCs w:val="28"/>
        </w:rPr>
        <w:t>Ағартқыштар</w:t>
      </w:r>
    </w:p>
    <w:p w:rsidR="00421ACC" w:rsidRPr="00872EDB" w:rsidRDefault="00421ACC" w:rsidP="00421ACC">
      <w:pPr>
        <w:numPr>
          <w:ilvl w:val="0"/>
          <w:numId w:val="26"/>
        </w:numPr>
        <w:overflowPunct/>
        <w:autoSpaceDE/>
        <w:autoSpaceDN/>
        <w:adjustRightInd/>
        <w:ind w:left="0" w:firstLine="709"/>
        <w:jc w:val="both"/>
        <w:textAlignment w:val="auto"/>
        <w:rPr>
          <w:color w:val="222222"/>
          <w:sz w:val="28"/>
          <w:szCs w:val="28"/>
        </w:rPr>
      </w:pPr>
      <w:r w:rsidRPr="00872EDB">
        <w:rPr>
          <w:color w:val="222222"/>
          <w:sz w:val="28"/>
          <w:szCs w:val="28"/>
        </w:rPr>
        <w:t>Су жуғыш заттар</w:t>
      </w:r>
    </w:p>
    <w:p w:rsidR="00421ACC" w:rsidRPr="00872EDB" w:rsidRDefault="00421ACC" w:rsidP="00421ACC">
      <w:pPr>
        <w:numPr>
          <w:ilvl w:val="0"/>
          <w:numId w:val="26"/>
        </w:numPr>
        <w:overflowPunct/>
        <w:autoSpaceDE/>
        <w:autoSpaceDN/>
        <w:adjustRightInd/>
        <w:ind w:left="0" w:firstLine="709"/>
        <w:jc w:val="both"/>
        <w:textAlignment w:val="auto"/>
        <w:rPr>
          <w:color w:val="222222"/>
          <w:sz w:val="28"/>
          <w:szCs w:val="28"/>
        </w:rPr>
      </w:pPr>
      <w:r w:rsidRPr="00872EDB">
        <w:rPr>
          <w:color w:val="222222"/>
          <w:sz w:val="28"/>
          <w:szCs w:val="28"/>
        </w:rPr>
        <w:t>Тазалаушы ұнтақтар</w:t>
      </w:r>
    </w:p>
    <w:p w:rsidR="00421ACC" w:rsidRPr="00872EDB" w:rsidRDefault="00421ACC" w:rsidP="00421ACC">
      <w:pPr>
        <w:numPr>
          <w:ilvl w:val="0"/>
          <w:numId w:val="26"/>
        </w:numPr>
        <w:overflowPunct/>
        <w:autoSpaceDE/>
        <w:autoSpaceDN/>
        <w:adjustRightInd/>
        <w:ind w:left="0" w:firstLine="709"/>
        <w:jc w:val="both"/>
        <w:textAlignment w:val="auto"/>
        <w:rPr>
          <w:color w:val="222222"/>
          <w:sz w:val="28"/>
          <w:szCs w:val="28"/>
        </w:rPr>
      </w:pPr>
      <w:r w:rsidRPr="00872EDB">
        <w:rPr>
          <w:color w:val="222222"/>
          <w:sz w:val="28"/>
          <w:szCs w:val="28"/>
        </w:rPr>
        <w:t>Кір жуғыш ұнтақтар</w:t>
      </w:r>
    </w:p>
    <w:p w:rsidR="00421ACC" w:rsidRPr="00872EDB" w:rsidRDefault="00421ACC" w:rsidP="00421ACC">
      <w:pPr>
        <w:numPr>
          <w:ilvl w:val="0"/>
          <w:numId w:val="26"/>
        </w:numPr>
        <w:overflowPunct/>
        <w:autoSpaceDE/>
        <w:autoSpaceDN/>
        <w:adjustRightInd/>
        <w:ind w:left="0" w:firstLine="709"/>
        <w:jc w:val="both"/>
        <w:textAlignment w:val="auto"/>
        <w:rPr>
          <w:color w:val="222222"/>
          <w:sz w:val="28"/>
          <w:szCs w:val="28"/>
        </w:rPr>
      </w:pPr>
      <w:r w:rsidRPr="00872EDB">
        <w:rPr>
          <w:color w:val="222222"/>
          <w:sz w:val="28"/>
          <w:szCs w:val="28"/>
        </w:rPr>
        <w:t>Ыдыс жууға арналған гель</w:t>
      </w:r>
    </w:p>
    <w:p w:rsidR="00421ACC" w:rsidRDefault="00421ACC" w:rsidP="00421ACC">
      <w:pPr>
        <w:rPr>
          <w:color w:val="222222"/>
          <w:sz w:val="28"/>
          <w:szCs w:val="28"/>
        </w:rPr>
      </w:pPr>
      <w:r w:rsidRPr="00872EDB">
        <w:rPr>
          <w:color w:val="222222"/>
          <w:sz w:val="28"/>
          <w:szCs w:val="28"/>
        </w:rPr>
        <w:t>Өнімдерді өткізудегі 1 айдағы нарықтық потенциалдық сыйымдылығы: су сабын – 5 млн. дана, тіс пастасы – 4 млн. дана, кремдер – 2 млн. дана, тұрмыстық химия – 10 млн. дана. Шығарылған өнімді сатумен аймақтың сату бөлімшесі айналысады. Бұл бөлімшелердің барлығы 1 ақпараттық компьютерлік тормен біріктірілген. Қазақстан республикасы бойынша сауда сайын 7560 көтерме бөлшек саудасының сауда нүктелері бар.</w:t>
      </w:r>
    </w:p>
    <w:p w:rsidR="003B36CF" w:rsidRPr="00872EDB" w:rsidRDefault="003B36CF" w:rsidP="00421ACC">
      <w:pPr>
        <w:rPr>
          <w:color w:val="222222"/>
          <w:sz w:val="28"/>
          <w:szCs w:val="28"/>
        </w:rPr>
      </w:pPr>
    </w:p>
    <w:p w:rsidR="001D7810" w:rsidRPr="006613BA" w:rsidRDefault="001D7810" w:rsidP="00EC2A4E">
      <w:pPr>
        <w:pStyle w:val="a3"/>
        <w:tabs>
          <w:tab w:val="left" w:pos="1080"/>
        </w:tabs>
        <w:ind w:firstLine="540"/>
        <w:rPr>
          <w:rFonts w:ascii="Times New Roman" w:hAnsi="Times New Roman"/>
          <w:sz w:val="28"/>
          <w:szCs w:val="28"/>
          <w:lang w:val="kk-KZ"/>
        </w:rPr>
      </w:pPr>
    </w:p>
    <w:p w:rsidR="00116F1D" w:rsidRDefault="0019553A" w:rsidP="00116F1D">
      <w:pPr>
        <w:rPr>
          <w:b/>
          <w:bCs/>
          <w:color w:val="222222"/>
          <w:sz w:val="28"/>
          <w:szCs w:val="28"/>
          <w:lang w:val="kk-KZ"/>
        </w:rPr>
      </w:pPr>
      <w:r w:rsidRPr="0019553A">
        <w:rPr>
          <w:b/>
          <w:sz w:val="28"/>
          <w:szCs w:val="28"/>
          <w:lang w:val="kk-KZ"/>
        </w:rPr>
        <w:t xml:space="preserve">2. </w:t>
      </w:r>
      <w:r w:rsidR="00116F1D" w:rsidRPr="00426272">
        <w:rPr>
          <w:b/>
          <w:bCs/>
          <w:color w:val="222222"/>
          <w:sz w:val="28"/>
          <w:szCs w:val="28"/>
          <w:lang w:val="kk-KZ"/>
        </w:rPr>
        <w:t xml:space="preserve"> «Breg Farm» ЖШС-нің </w:t>
      </w:r>
      <w:r w:rsidR="00421ACC">
        <w:rPr>
          <w:b/>
          <w:bCs/>
          <w:color w:val="222222"/>
          <w:sz w:val="28"/>
          <w:szCs w:val="28"/>
          <w:lang w:val="kk-KZ"/>
        </w:rPr>
        <w:t xml:space="preserve">негізгі </w:t>
      </w:r>
      <w:r w:rsidR="00116F1D" w:rsidRPr="00426272">
        <w:rPr>
          <w:b/>
          <w:bCs/>
          <w:color w:val="222222"/>
          <w:sz w:val="28"/>
          <w:szCs w:val="28"/>
          <w:lang w:val="kk-KZ"/>
        </w:rPr>
        <w:t xml:space="preserve">қызметінің </w:t>
      </w:r>
      <w:r w:rsidR="00421ACC">
        <w:rPr>
          <w:b/>
          <w:bCs/>
          <w:color w:val="222222"/>
          <w:sz w:val="28"/>
          <w:szCs w:val="28"/>
          <w:lang w:val="kk-KZ"/>
        </w:rPr>
        <w:t xml:space="preserve">экономикалық </w:t>
      </w:r>
      <w:r w:rsidR="00116F1D" w:rsidRPr="00426272">
        <w:rPr>
          <w:b/>
          <w:bCs/>
          <w:color w:val="222222"/>
          <w:sz w:val="28"/>
          <w:szCs w:val="28"/>
          <w:lang w:val="kk-KZ"/>
        </w:rPr>
        <w:t>сипаттамасы</w:t>
      </w:r>
    </w:p>
    <w:p w:rsidR="003B36CF" w:rsidRPr="00426272" w:rsidRDefault="003B36CF" w:rsidP="00116F1D">
      <w:pPr>
        <w:rPr>
          <w:b/>
          <w:bCs/>
          <w:color w:val="222222"/>
          <w:sz w:val="28"/>
          <w:szCs w:val="28"/>
          <w:lang w:val="kk-KZ"/>
        </w:rPr>
      </w:pPr>
    </w:p>
    <w:p w:rsidR="00116F1D" w:rsidRPr="00760CBF" w:rsidRDefault="00116F1D" w:rsidP="00116F1D">
      <w:pPr>
        <w:pStyle w:val="ad"/>
        <w:spacing w:before="0" w:beforeAutospacing="0" w:after="0" w:afterAutospacing="0"/>
        <w:ind w:firstLine="709"/>
        <w:jc w:val="both"/>
        <w:rPr>
          <w:sz w:val="28"/>
          <w:szCs w:val="28"/>
          <w:lang w:val="kk-KZ"/>
        </w:rPr>
      </w:pPr>
      <w:r w:rsidRPr="00B60804">
        <w:rPr>
          <w:sz w:val="28"/>
          <w:szCs w:val="28"/>
          <w:lang w:val="kk-KZ"/>
        </w:rPr>
        <w:t xml:space="preserve">Ағымдағы өтімділік көрсеткіші активтердің өтімділігіне жалпы баға береді, </w:t>
      </w:r>
      <w:r>
        <w:rPr>
          <w:sz w:val="28"/>
          <w:szCs w:val="28"/>
          <w:lang w:val="kk-KZ"/>
        </w:rPr>
        <w:t>2019</w:t>
      </w:r>
      <w:r w:rsidRPr="00B60804">
        <w:rPr>
          <w:sz w:val="28"/>
          <w:szCs w:val="28"/>
          <w:lang w:val="kk-KZ"/>
        </w:rPr>
        <w:t xml:space="preserve"> жылы ағымдағы міндеттемелердің бір теңгесіне </w:t>
      </w:r>
      <w:r>
        <w:rPr>
          <w:sz w:val="28"/>
          <w:szCs w:val="28"/>
          <w:lang w:val="kk-KZ"/>
        </w:rPr>
        <w:t>2018</w:t>
      </w:r>
      <w:r w:rsidRPr="00B60804">
        <w:rPr>
          <w:sz w:val="28"/>
          <w:szCs w:val="28"/>
          <w:lang w:val="kk-KZ"/>
        </w:rPr>
        <w:t xml:space="preserve"> жылмен салыстырғанда 16,11% - ға аз келеді және көрсеткіштің мәні нормаға сәйкес келмейді, бірақ кәсіпорынның банкроттығының нақты қаупі жоқ екенін көрсетеді. </w:t>
      </w:r>
      <w:r w:rsidRPr="00760CBF">
        <w:rPr>
          <w:sz w:val="28"/>
          <w:szCs w:val="28"/>
          <w:lang w:val="kk-KZ"/>
        </w:rPr>
        <w:t>Ағымдағы өтімділік коэффициентінің мәні бойынша ұқсас жылдам өтімділік көрсеткішін есептеу. Динамикада көрсеткіштің 38,36% - ға төмендеуі байқалады, бірақ олардың аз өтімді бөлігі-өндірістік қорлар есебінен алынып тасталса да. Ресей экономистерінің пікірінше, бұл көрсеткішті анықтау орынсыз, сондықтан ақша қаражатының (абсолюттік өтімділік) көрсеткіштері бойынша ғана өтімділікті бағалау неғұрлым сенімді болып табылады. Ол қысқа мерзімді қарыз міндеттемелерінің 50% және 31% тиісінше 201</w:t>
      </w:r>
      <w:r>
        <w:rPr>
          <w:sz w:val="28"/>
          <w:szCs w:val="28"/>
          <w:lang w:val="kk-KZ"/>
        </w:rPr>
        <w:t>8</w:t>
      </w:r>
      <w:r w:rsidRPr="00760CBF">
        <w:rPr>
          <w:sz w:val="28"/>
          <w:szCs w:val="28"/>
          <w:lang w:val="kk-KZ"/>
        </w:rPr>
        <w:t>-201</w:t>
      </w:r>
      <w:r>
        <w:rPr>
          <w:sz w:val="28"/>
          <w:szCs w:val="28"/>
          <w:lang w:val="kk-KZ"/>
        </w:rPr>
        <w:t>9</w:t>
      </w:r>
      <w:r w:rsidRPr="00760CBF">
        <w:rPr>
          <w:sz w:val="28"/>
          <w:szCs w:val="28"/>
          <w:lang w:val="kk-KZ"/>
        </w:rPr>
        <w:t xml:space="preserve"> жж.дереу </w:t>
      </w:r>
      <w:r w:rsidRPr="00760CBF">
        <w:rPr>
          <w:sz w:val="28"/>
          <w:szCs w:val="28"/>
          <w:lang w:val="kk-KZ"/>
        </w:rPr>
        <w:lastRenderedPageBreak/>
        <w:t xml:space="preserve">өтелуі мүмкін, бұл ретте жағдайдың 38% - ға нашарлауы байқалады. Ағымдағы өтімділік көрсеткішінің мәні нормадан аз болғандықтан, төлем қабілеттілігін қалпына келтіру көрсеткіші есептеледі. Оның мәні нормадан аз және бұл жақын арада осы кәсіпорында төлем қабілеттілігін қалпына келтірудің нақты мүмкіндігі жоқ дегенді білдіреді.  </w:t>
      </w:r>
    </w:p>
    <w:p w:rsidR="00116F1D" w:rsidRPr="000E039C" w:rsidRDefault="00116F1D" w:rsidP="00116F1D">
      <w:pPr>
        <w:pStyle w:val="ad"/>
        <w:spacing w:before="0" w:beforeAutospacing="0" w:after="0" w:afterAutospacing="0"/>
        <w:ind w:firstLine="709"/>
        <w:jc w:val="both"/>
        <w:rPr>
          <w:sz w:val="28"/>
          <w:szCs w:val="28"/>
          <w:lang w:val="kk-KZ"/>
        </w:rPr>
      </w:pPr>
    </w:p>
    <w:p w:rsidR="00116F1D" w:rsidRDefault="00116F1D" w:rsidP="00116F1D">
      <w:pPr>
        <w:pStyle w:val="ad"/>
        <w:spacing w:before="0" w:beforeAutospacing="0" w:after="0" w:afterAutospacing="0"/>
        <w:ind w:firstLine="709"/>
        <w:jc w:val="both"/>
        <w:rPr>
          <w:sz w:val="28"/>
          <w:szCs w:val="28"/>
          <w:lang w:val="kk-KZ"/>
        </w:rPr>
      </w:pPr>
      <w:r>
        <w:rPr>
          <w:sz w:val="28"/>
          <w:szCs w:val="28"/>
          <w:lang w:val="kk-KZ"/>
        </w:rPr>
        <w:t>К</w:t>
      </w:r>
      <w:r w:rsidRPr="004F306A">
        <w:rPr>
          <w:sz w:val="28"/>
          <w:szCs w:val="28"/>
          <w:lang w:val="kk-KZ"/>
        </w:rPr>
        <w:t>есте</w:t>
      </w:r>
      <w:r>
        <w:rPr>
          <w:sz w:val="28"/>
          <w:szCs w:val="28"/>
          <w:lang w:val="kk-KZ"/>
        </w:rPr>
        <w:t>-2-</w:t>
      </w:r>
      <w:r w:rsidRPr="004F306A">
        <w:rPr>
          <w:sz w:val="28"/>
          <w:szCs w:val="28"/>
          <w:lang w:val="kk-KZ"/>
        </w:rPr>
        <w:t xml:space="preserve"> </w:t>
      </w:r>
      <w:r>
        <w:rPr>
          <w:sz w:val="28"/>
          <w:szCs w:val="28"/>
          <w:lang w:val="kk-KZ"/>
        </w:rPr>
        <w:t>Р</w:t>
      </w:r>
      <w:r w:rsidRPr="004F306A">
        <w:rPr>
          <w:sz w:val="28"/>
          <w:szCs w:val="28"/>
          <w:lang w:val="kk-KZ"/>
        </w:rPr>
        <w:t>ентабельділік шегін және қаржылық тұрақтылық қорын есептеу</w:t>
      </w:r>
    </w:p>
    <w:p w:rsidR="00116F1D" w:rsidRPr="004F306A" w:rsidRDefault="00116F1D" w:rsidP="00116F1D">
      <w:pPr>
        <w:pStyle w:val="ad"/>
        <w:spacing w:before="0" w:beforeAutospacing="0" w:after="0" w:afterAutospacing="0"/>
        <w:ind w:firstLine="709"/>
        <w:jc w:val="both"/>
        <w:rPr>
          <w:sz w:val="28"/>
          <w:szCs w:val="28"/>
          <w:lang w:val="kk-KZ"/>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6509"/>
        <w:gridCol w:w="1473"/>
        <w:gridCol w:w="1640"/>
      </w:tblGrid>
      <w:tr w:rsidR="00116F1D" w:rsidRPr="00012F7B" w:rsidTr="00116F1D">
        <w:tc>
          <w:tcPr>
            <w:tcW w:w="6509" w:type="dxa"/>
          </w:tcPr>
          <w:p w:rsidR="00116F1D" w:rsidRPr="00604528" w:rsidRDefault="00116F1D" w:rsidP="00116F1D">
            <w:r w:rsidRPr="00604528">
              <w:t>Көрсеткіші</w:t>
            </w:r>
          </w:p>
        </w:tc>
        <w:tc>
          <w:tcPr>
            <w:tcW w:w="1473" w:type="dxa"/>
          </w:tcPr>
          <w:p w:rsidR="00116F1D" w:rsidRPr="004F306A" w:rsidRDefault="00116F1D" w:rsidP="00116F1D">
            <w:pPr>
              <w:pStyle w:val="ad"/>
              <w:spacing w:before="0" w:beforeAutospacing="0" w:after="0" w:afterAutospacing="0"/>
              <w:jc w:val="both"/>
              <w:rPr>
                <w:sz w:val="28"/>
                <w:szCs w:val="28"/>
                <w:lang w:val="kk-KZ"/>
              </w:rPr>
            </w:pPr>
            <w:r>
              <w:rPr>
                <w:sz w:val="28"/>
                <w:szCs w:val="28"/>
                <w:lang w:val="kk-KZ"/>
              </w:rPr>
              <w:t>Өткен жыл</w:t>
            </w:r>
          </w:p>
        </w:tc>
        <w:tc>
          <w:tcPr>
            <w:tcW w:w="1640" w:type="dxa"/>
          </w:tcPr>
          <w:p w:rsidR="00116F1D" w:rsidRPr="004F306A" w:rsidRDefault="00116F1D" w:rsidP="00116F1D">
            <w:pPr>
              <w:pStyle w:val="ad"/>
              <w:spacing w:before="0" w:beforeAutospacing="0" w:after="0" w:afterAutospacing="0"/>
              <w:jc w:val="both"/>
              <w:rPr>
                <w:sz w:val="28"/>
                <w:szCs w:val="28"/>
                <w:lang w:val="kk-KZ"/>
              </w:rPr>
            </w:pPr>
            <w:r>
              <w:rPr>
                <w:sz w:val="28"/>
                <w:szCs w:val="28"/>
                <w:lang w:val="kk-KZ"/>
              </w:rPr>
              <w:t>Есепті  жыл</w:t>
            </w:r>
          </w:p>
        </w:tc>
      </w:tr>
      <w:tr w:rsidR="00116F1D" w:rsidRPr="00012F7B" w:rsidTr="00116F1D">
        <w:tc>
          <w:tcPr>
            <w:tcW w:w="6509" w:type="dxa"/>
          </w:tcPr>
          <w:p w:rsidR="00116F1D" w:rsidRPr="00604528" w:rsidRDefault="00116F1D" w:rsidP="00116F1D">
            <w:r w:rsidRPr="00604528">
              <w:t xml:space="preserve">ҚҚС, акциз және т. б. шегерілген өнімді сатудан түскен түсім, мың теңге </w:t>
            </w:r>
          </w:p>
        </w:tc>
        <w:tc>
          <w:tcPr>
            <w:tcW w:w="1473" w:type="dxa"/>
          </w:tcPr>
          <w:p w:rsidR="00116F1D" w:rsidRPr="00012F7B" w:rsidRDefault="00116F1D" w:rsidP="00116F1D">
            <w:pPr>
              <w:pStyle w:val="ad"/>
              <w:spacing w:before="0" w:beforeAutospacing="0" w:after="0" w:afterAutospacing="0"/>
              <w:jc w:val="both"/>
              <w:rPr>
                <w:sz w:val="28"/>
                <w:szCs w:val="28"/>
              </w:rPr>
            </w:pPr>
            <w:r>
              <w:rPr>
                <w:sz w:val="28"/>
                <w:szCs w:val="28"/>
              </w:rPr>
              <w:t xml:space="preserve"> </w:t>
            </w:r>
          </w:p>
          <w:p w:rsidR="00116F1D" w:rsidRPr="00012F7B" w:rsidRDefault="00116F1D" w:rsidP="00116F1D">
            <w:pPr>
              <w:pStyle w:val="ad"/>
              <w:spacing w:before="0" w:beforeAutospacing="0" w:after="0" w:afterAutospacing="0"/>
              <w:jc w:val="both"/>
              <w:rPr>
                <w:sz w:val="28"/>
                <w:szCs w:val="28"/>
              </w:rPr>
            </w:pPr>
            <w:r w:rsidRPr="00012F7B">
              <w:rPr>
                <w:sz w:val="28"/>
                <w:szCs w:val="28"/>
              </w:rPr>
              <w:t>12983,355</w:t>
            </w:r>
          </w:p>
        </w:tc>
        <w:tc>
          <w:tcPr>
            <w:tcW w:w="1640" w:type="dxa"/>
          </w:tcPr>
          <w:p w:rsidR="00116F1D" w:rsidRPr="00012F7B" w:rsidRDefault="00116F1D" w:rsidP="00116F1D">
            <w:pPr>
              <w:pStyle w:val="ad"/>
              <w:spacing w:before="0" w:beforeAutospacing="0" w:after="0" w:afterAutospacing="0"/>
              <w:jc w:val="both"/>
              <w:rPr>
                <w:sz w:val="28"/>
                <w:szCs w:val="28"/>
              </w:rPr>
            </w:pPr>
            <w:r>
              <w:rPr>
                <w:sz w:val="28"/>
                <w:szCs w:val="28"/>
              </w:rPr>
              <w:t xml:space="preserve"> </w:t>
            </w:r>
          </w:p>
          <w:p w:rsidR="00116F1D" w:rsidRPr="00012F7B" w:rsidRDefault="00116F1D" w:rsidP="00116F1D">
            <w:pPr>
              <w:pStyle w:val="ad"/>
              <w:spacing w:before="0" w:beforeAutospacing="0" w:after="0" w:afterAutospacing="0"/>
              <w:jc w:val="both"/>
              <w:rPr>
                <w:sz w:val="28"/>
                <w:szCs w:val="28"/>
              </w:rPr>
            </w:pPr>
            <w:r w:rsidRPr="00012F7B">
              <w:rPr>
                <w:sz w:val="28"/>
                <w:szCs w:val="28"/>
              </w:rPr>
              <w:t>24320,925</w:t>
            </w:r>
          </w:p>
        </w:tc>
      </w:tr>
      <w:tr w:rsidR="00116F1D" w:rsidRPr="00012F7B" w:rsidTr="00116F1D">
        <w:tc>
          <w:tcPr>
            <w:tcW w:w="6509" w:type="dxa"/>
          </w:tcPr>
          <w:p w:rsidR="00116F1D" w:rsidRPr="00604528" w:rsidRDefault="00116F1D" w:rsidP="00116F1D">
            <w:r w:rsidRPr="00604528">
              <w:t xml:space="preserve">Пайда, мың теңге </w:t>
            </w:r>
          </w:p>
        </w:tc>
        <w:tc>
          <w:tcPr>
            <w:tcW w:w="1473" w:type="dxa"/>
          </w:tcPr>
          <w:p w:rsidR="00116F1D" w:rsidRPr="00012F7B" w:rsidRDefault="00116F1D" w:rsidP="00116F1D">
            <w:pPr>
              <w:pStyle w:val="ad"/>
              <w:spacing w:before="0" w:beforeAutospacing="0" w:after="0" w:afterAutospacing="0"/>
              <w:jc w:val="both"/>
              <w:rPr>
                <w:sz w:val="28"/>
                <w:szCs w:val="28"/>
              </w:rPr>
            </w:pPr>
            <w:r w:rsidRPr="00012F7B">
              <w:rPr>
                <w:sz w:val="28"/>
                <w:szCs w:val="28"/>
              </w:rPr>
              <w:t>32,535</w:t>
            </w:r>
          </w:p>
        </w:tc>
        <w:tc>
          <w:tcPr>
            <w:tcW w:w="1640" w:type="dxa"/>
          </w:tcPr>
          <w:p w:rsidR="00116F1D" w:rsidRPr="00012F7B" w:rsidRDefault="00116F1D" w:rsidP="00116F1D">
            <w:pPr>
              <w:pStyle w:val="ad"/>
              <w:spacing w:before="0" w:beforeAutospacing="0" w:after="0" w:afterAutospacing="0"/>
              <w:jc w:val="both"/>
              <w:rPr>
                <w:sz w:val="28"/>
                <w:szCs w:val="28"/>
              </w:rPr>
            </w:pPr>
            <w:r w:rsidRPr="00012F7B">
              <w:rPr>
                <w:sz w:val="28"/>
                <w:szCs w:val="28"/>
              </w:rPr>
              <w:t>951,075</w:t>
            </w:r>
          </w:p>
        </w:tc>
      </w:tr>
      <w:tr w:rsidR="00116F1D" w:rsidRPr="00012F7B" w:rsidTr="00116F1D">
        <w:tc>
          <w:tcPr>
            <w:tcW w:w="6509" w:type="dxa"/>
          </w:tcPr>
          <w:p w:rsidR="00116F1D" w:rsidRPr="00604528" w:rsidRDefault="00116F1D" w:rsidP="00116F1D">
            <w:r w:rsidRPr="00604528">
              <w:t xml:space="preserve">Сатылған өнімнің толық өзіндік құны, мың теңге </w:t>
            </w:r>
          </w:p>
        </w:tc>
        <w:tc>
          <w:tcPr>
            <w:tcW w:w="1473" w:type="dxa"/>
          </w:tcPr>
          <w:p w:rsidR="00116F1D" w:rsidRPr="00012F7B" w:rsidRDefault="00116F1D" w:rsidP="00116F1D">
            <w:pPr>
              <w:pStyle w:val="ad"/>
              <w:spacing w:before="0" w:beforeAutospacing="0" w:after="0" w:afterAutospacing="0"/>
              <w:jc w:val="both"/>
              <w:rPr>
                <w:sz w:val="28"/>
                <w:szCs w:val="28"/>
              </w:rPr>
            </w:pPr>
            <w:r w:rsidRPr="00012F7B">
              <w:rPr>
                <w:sz w:val="28"/>
                <w:szCs w:val="28"/>
              </w:rPr>
              <w:t>10202,49</w:t>
            </w:r>
          </w:p>
        </w:tc>
        <w:tc>
          <w:tcPr>
            <w:tcW w:w="1640" w:type="dxa"/>
          </w:tcPr>
          <w:p w:rsidR="00116F1D" w:rsidRPr="00012F7B" w:rsidRDefault="00116F1D" w:rsidP="00116F1D">
            <w:pPr>
              <w:pStyle w:val="ad"/>
              <w:spacing w:before="0" w:beforeAutospacing="0" w:after="0" w:afterAutospacing="0"/>
              <w:jc w:val="both"/>
              <w:rPr>
                <w:sz w:val="28"/>
                <w:szCs w:val="28"/>
              </w:rPr>
            </w:pPr>
            <w:r w:rsidRPr="00012F7B">
              <w:rPr>
                <w:sz w:val="28"/>
                <w:szCs w:val="28"/>
              </w:rPr>
              <w:t>16995,285</w:t>
            </w:r>
          </w:p>
        </w:tc>
      </w:tr>
      <w:tr w:rsidR="00116F1D" w:rsidRPr="00012F7B" w:rsidTr="00116F1D">
        <w:tc>
          <w:tcPr>
            <w:tcW w:w="6509" w:type="dxa"/>
          </w:tcPr>
          <w:p w:rsidR="00116F1D" w:rsidRPr="00604528" w:rsidRDefault="00116F1D" w:rsidP="00116F1D">
            <w:r w:rsidRPr="00604528">
              <w:t xml:space="preserve">Ауыспалы шығындар сомасы, мың теңге </w:t>
            </w:r>
          </w:p>
        </w:tc>
        <w:tc>
          <w:tcPr>
            <w:tcW w:w="1473" w:type="dxa"/>
          </w:tcPr>
          <w:p w:rsidR="00116F1D" w:rsidRPr="00012F7B" w:rsidRDefault="00116F1D" w:rsidP="00116F1D">
            <w:pPr>
              <w:pStyle w:val="ad"/>
              <w:spacing w:before="0" w:beforeAutospacing="0" w:after="0" w:afterAutospacing="0"/>
              <w:jc w:val="both"/>
              <w:rPr>
                <w:sz w:val="28"/>
                <w:szCs w:val="28"/>
              </w:rPr>
            </w:pPr>
            <w:r w:rsidRPr="00012F7B">
              <w:rPr>
                <w:sz w:val="28"/>
                <w:szCs w:val="28"/>
              </w:rPr>
              <w:t>1196,91</w:t>
            </w:r>
          </w:p>
        </w:tc>
        <w:tc>
          <w:tcPr>
            <w:tcW w:w="1640" w:type="dxa"/>
          </w:tcPr>
          <w:p w:rsidR="00116F1D" w:rsidRPr="00012F7B" w:rsidRDefault="00116F1D" w:rsidP="00116F1D">
            <w:pPr>
              <w:pStyle w:val="ad"/>
              <w:spacing w:before="0" w:beforeAutospacing="0" w:after="0" w:afterAutospacing="0"/>
              <w:jc w:val="both"/>
              <w:rPr>
                <w:sz w:val="28"/>
                <w:szCs w:val="28"/>
              </w:rPr>
            </w:pPr>
            <w:r w:rsidRPr="00012F7B">
              <w:rPr>
                <w:sz w:val="28"/>
                <w:szCs w:val="28"/>
              </w:rPr>
              <w:t>2914,38</w:t>
            </w:r>
          </w:p>
        </w:tc>
      </w:tr>
      <w:tr w:rsidR="00116F1D" w:rsidRPr="00012F7B" w:rsidTr="00116F1D">
        <w:tc>
          <w:tcPr>
            <w:tcW w:w="6509" w:type="dxa"/>
          </w:tcPr>
          <w:p w:rsidR="00116F1D" w:rsidRPr="00604528" w:rsidRDefault="00116F1D" w:rsidP="00116F1D">
            <w:r w:rsidRPr="00604528">
              <w:t xml:space="preserve">Тұрақты шығындар сомасы, мың теңге </w:t>
            </w:r>
          </w:p>
        </w:tc>
        <w:tc>
          <w:tcPr>
            <w:tcW w:w="1473" w:type="dxa"/>
          </w:tcPr>
          <w:p w:rsidR="00116F1D" w:rsidRPr="00012F7B" w:rsidRDefault="00116F1D" w:rsidP="00116F1D">
            <w:pPr>
              <w:pStyle w:val="ad"/>
              <w:spacing w:before="0" w:beforeAutospacing="0" w:after="0" w:afterAutospacing="0"/>
              <w:jc w:val="both"/>
              <w:rPr>
                <w:sz w:val="28"/>
                <w:szCs w:val="28"/>
              </w:rPr>
            </w:pPr>
            <w:r w:rsidRPr="00012F7B">
              <w:rPr>
                <w:sz w:val="28"/>
                <w:szCs w:val="28"/>
              </w:rPr>
              <w:t>1234,98</w:t>
            </w:r>
          </w:p>
        </w:tc>
        <w:tc>
          <w:tcPr>
            <w:tcW w:w="1640" w:type="dxa"/>
          </w:tcPr>
          <w:p w:rsidR="00116F1D" w:rsidRPr="00012F7B" w:rsidRDefault="00116F1D" w:rsidP="00116F1D">
            <w:pPr>
              <w:pStyle w:val="ad"/>
              <w:spacing w:before="0" w:beforeAutospacing="0" w:after="0" w:afterAutospacing="0"/>
              <w:jc w:val="both"/>
              <w:rPr>
                <w:sz w:val="28"/>
                <w:szCs w:val="28"/>
              </w:rPr>
            </w:pPr>
            <w:r w:rsidRPr="00012F7B">
              <w:rPr>
                <w:sz w:val="28"/>
                <w:szCs w:val="28"/>
              </w:rPr>
              <w:t>2641,545</w:t>
            </w:r>
          </w:p>
        </w:tc>
      </w:tr>
      <w:tr w:rsidR="00116F1D" w:rsidRPr="00012F7B" w:rsidTr="00116F1D">
        <w:tc>
          <w:tcPr>
            <w:tcW w:w="6509" w:type="dxa"/>
          </w:tcPr>
          <w:p w:rsidR="00116F1D" w:rsidRPr="00604528" w:rsidRDefault="00116F1D" w:rsidP="00116F1D">
            <w:r w:rsidRPr="00604528">
              <w:t xml:space="preserve">Маржиналдық кіріс сомасы, мың теңге </w:t>
            </w:r>
          </w:p>
        </w:tc>
        <w:tc>
          <w:tcPr>
            <w:tcW w:w="1473" w:type="dxa"/>
          </w:tcPr>
          <w:p w:rsidR="00116F1D" w:rsidRPr="00012F7B" w:rsidRDefault="00116F1D" w:rsidP="00116F1D">
            <w:pPr>
              <w:pStyle w:val="ad"/>
              <w:spacing w:before="0" w:beforeAutospacing="0" w:after="0" w:afterAutospacing="0"/>
              <w:jc w:val="both"/>
              <w:rPr>
                <w:sz w:val="28"/>
                <w:szCs w:val="28"/>
              </w:rPr>
            </w:pPr>
            <w:r w:rsidRPr="00012F7B">
              <w:rPr>
                <w:sz w:val="28"/>
                <w:szCs w:val="28"/>
              </w:rPr>
              <w:t>1267,515</w:t>
            </w:r>
          </w:p>
        </w:tc>
        <w:tc>
          <w:tcPr>
            <w:tcW w:w="1640" w:type="dxa"/>
          </w:tcPr>
          <w:p w:rsidR="00116F1D" w:rsidRPr="00012F7B" w:rsidRDefault="00116F1D" w:rsidP="00116F1D">
            <w:pPr>
              <w:pStyle w:val="ad"/>
              <w:spacing w:before="0" w:beforeAutospacing="0" w:after="0" w:afterAutospacing="0"/>
              <w:jc w:val="both"/>
              <w:rPr>
                <w:sz w:val="28"/>
                <w:szCs w:val="28"/>
              </w:rPr>
            </w:pPr>
            <w:r w:rsidRPr="00012F7B">
              <w:rPr>
                <w:sz w:val="28"/>
                <w:szCs w:val="28"/>
              </w:rPr>
              <w:t>3592,62</w:t>
            </w:r>
          </w:p>
        </w:tc>
      </w:tr>
      <w:tr w:rsidR="00116F1D" w:rsidRPr="00012F7B" w:rsidTr="00116F1D">
        <w:tc>
          <w:tcPr>
            <w:tcW w:w="6509" w:type="dxa"/>
          </w:tcPr>
          <w:p w:rsidR="00116F1D" w:rsidRPr="00604528" w:rsidRDefault="00116F1D" w:rsidP="00116F1D">
            <w:r w:rsidRPr="00604528">
              <w:t>Үлесі маржинального дохода в түсім, %</w:t>
            </w:r>
          </w:p>
        </w:tc>
        <w:tc>
          <w:tcPr>
            <w:tcW w:w="1473" w:type="dxa"/>
          </w:tcPr>
          <w:p w:rsidR="00116F1D" w:rsidRPr="00012F7B" w:rsidRDefault="00116F1D" w:rsidP="00116F1D">
            <w:pPr>
              <w:pStyle w:val="ad"/>
              <w:spacing w:before="0" w:beforeAutospacing="0" w:after="0" w:afterAutospacing="0"/>
              <w:jc w:val="both"/>
              <w:rPr>
                <w:sz w:val="28"/>
                <w:szCs w:val="28"/>
              </w:rPr>
            </w:pPr>
            <w:r w:rsidRPr="00012F7B">
              <w:rPr>
                <w:sz w:val="28"/>
                <w:szCs w:val="28"/>
              </w:rPr>
              <w:t>9,76</w:t>
            </w:r>
          </w:p>
        </w:tc>
        <w:tc>
          <w:tcPr>
            <w:tcW w:w="1640" w:type="dxa"/>
          </w:tcPr>
          <w:p w:rsidR="00116F1D" w:rsidRPr="00012F7B" w:rsidRDefault="00116F1D" w:rsidP="00116F1D">
            <w:pPr>
              <w:pStyle w:val="ad"/>
              <w:spacing w:before="0" w:beforeAutospacing="0" w:after="0" w:afterAutospacing="0"/>
              <w:jc w:val="both"/>
              <w:rPr>
                <w:sz w:val="28"/>
                <w:szCs w:val="28"/>
              </w:rPr>
            </w:pPr>
            <w:r w:rsidRPr="00012F7B">
              <w:rPr>
                <w:sz w:val="28"/>
                <w:szCs w:val="28"/>
              </w:rPr>
              <w:t>14,77</w:t>
            </w:r>
          </w:p>
        </w:tc>
      </w:tr>
      <w:tr w:rsidR="00116F1D" w:rsidRPr="00012F7B" w:rsidTr="00116F1D">
        <w:tc>
          <w:tcPr>
            <w:tcW w:w="6509" w:type="dxa"/>
          </w:tcPr>
          <w:p w:rsidR="00116F1D" w:rsidRPr="00604528" w:rsidRDefault="00116F1D" w:rsidP="00116F1D">
            <w:r w:rsidRPr="00604528">
              <w:t xml:space="preserve">Рентабельділік шегі, мың теңге </w:t>
            </w:r>
          </w:p>
        </w:tc>
        <w:tc>
          <w:tcPr>
            <w:tcW w:w="1473" w:type="dxa"/>
          </w:tcPr>
          <w:p w:rsidR="00116F1D" w:rsidRPr="00012F7B" w:rsidRDefault="00116F1D" w:rsidP="00116F1D">
            <w:pPr>
              <w:pStyle w:val="ad"/>
              <w:spacing w:before="0" w:beforeAutospacing="0" w:after="0" w:afterAutospacing="0"/>
              <w:jc w:val="both"/>
              <w:rPr>
                <w:sz w:val="28"/>
                <w:szCs w:val="28"/>
              </w:rPr>
            </w:pPr>
            <w:r w:rsidRPr="00012F7B">
              <w:rPr>
                <w:sz w:val="28"/>
                <w:szCs w:val="28"/>
              </w:rPr>
              <w:t>12653,483</w:t>
            </w:r>
          </w:p>
        </w:tc>
        <w:tc>
          <w:tcPr>
            <w:tcW w:w="1640" w:type="dxa"/>
          </w:tcPr>
          <w:p w:rsidR="00116F1D" w:rsidRPr="00012F7B" w:rsidRDefault="00116F1D" w:rsidP="00116F1D">
            <w:pPr>
              <w:pStyle w:val="ad"/>
              <w:spacing w:before="0" w:beforeAutospacing="0" w:after="0" w:afterAutospacing="0"/>
              <w:jc w:val="both"/>
              <w:rPr>
                <w:sz w:val="28"/>
                <w:szCs w:val="28"/>
              </w:rPr>
            </w:pPr>
            <w:r w:rsidRPr="00012F7B">
              <w:rPr>
                <w:sz w:val="28"/>
                <w:szCs w:val="28"/>
              </w:rPr>
              <w:t>17884,529</w:t>
            </w:r>
          </w:p>
        </w:tc>
      </w:tr>
      <w:tr w:rsidR="00116F1D" w:rsidRPr="00012F7B" w:rsidTr="00116F1D">
        <w:tc>
          <w:tcPr>
            <w:tcW w:w="6509" w:type="dxa"/>
          </w:tcPr>
          <w:p w:rsidR="00116F1D" w:rsidRDefault="00116F1D" w:rsidP="00116F1D">
            <w:r w:rsidRPr="00604528">
              <w:t>Қаржылық тұрақтылық қоры, %</w:t>
            </w:r>
          </w:p>
        </w:tc>
        <w:tc>
          <w:tcPr>
            <w:tcW w:w="1473" w:type="dxa"/>
          </w:tcPr>
          <w:p w:rsidR="00116F1D" w:rsidRPr="00012F7B" w:rsidRDefault="00116F1D" w:rsidP="00116F1D">
            <w:pPr>
              <w:pStyle w:val="ad"/>
              <w:spacing w:before="0" w:beforeAutospacing="0" w:after="0" w:afterAutospacing="0"/>
              <w:jc w:val="both"/>
              <w:rPr>
                <w:sz w:val="28"/>
                <w:szCs w:val="28"/>
              </w:rPr>
            </w:pPr>
            <w:r w:rsidRPr="00012F7B">
              <w:rPr>
                <w:sz w:val="28"/>
                <w:szCs w:val="28"/>
              </w:rPr>
              <w:t>2,54</w:t>
            </w:r>
          </w:p>
        </w:tc>
        <w:tc>
          <w:tcPr>
            <w:tcW w:w="1640" w:type="dxa"/>
          </w:tcPr>
          <w:p w:rsidR="00116F1D" w:rsidRPr="00012F7B" w:rsidRDefault="00116F1D" w:rsidP="00116F1D">
            <w:pPr>
              <w:pStyle w:val="ad"/>
              <w:spacing w:before="0" w:beforeAutospacing="0" w:after="0" w:afterAutospacing="0"/>
              <w:jc w:val="both"/>
              <w:rPr>
                <w:sz w:val="28"/>
                <w:szCs w:val="28"/>
              </w:rPr>
            </w:pPr>
            <w:r w:rsidRPr="00012F7B">
              <w:rPr>
                <w:sz w:val="28"/>
                <w:szCs w:val="28"/>
              </w:rPr>
              <w:t>26,46</w:t>
            </w:r>
          </w:p>
        </w:tc>
      </w:tr>
      <w:tr w:rsidR="00116F1D" w:rsidRPr="00012F7B" w:rsidTr="00116F1D">
        <w:tc>
          <w:tcPr>
            <w:tcW w:w="9622" w:type="dxa"/>
            <w:gridSpan w:val="3"/>
          </w:tcPr>
          <w:p w:rsidR="00116F1D" w:rsidRPr="002962DC" w:rsidRDefault="00116F1D" w:rsidP="00116F1D">
            <w:pPr>
              <w:pStyle w:val="ad"/>
              <w:spacing w:before="0" w:beforeAutospacing="0" w:after="0" w:afterAutospacing="0"/>
              <w:jc w:val="both"/>
              <w:rPr>
                <w:sz w:val="20"/>
                <w:szCs w:val="20"/>
              </w:rPr>
            </w:pPr>
            <w:r>
              <w:rPr>
                <w:noProof/>
                <w:spacing w:val="3"/>
                <w:lang w:val="kk-KZ"/>
              </w:rPr>
              <w:t xml:space="preserve">Ескертпе- </w:t>
            </w:r>
            <w:r>
              <w:rPr>
                <w:noProof/>
                <w:spacing w:val="3"/>
                <w:lang w:val="en-US"/>
              </w:rPr>
              <w:t>Breg</w:t>
            </w:r>
            <w:r w:rsidRPr="00426272">
              <w:rPr>
                <w:noProof/>
                <w:spacing w:val="3"/>
              </w:rPr>
              <w:t xml:space="preserve"> </w:t>
            </w:r>
            <w:r>
              <w:rPr>
                <w:noProof/>
                <w:spacing w:val="3"/>
                <w:lang w:val="en-US"/>
              </w:rPr>
              <w:t>Farm</w:t>
            </w:r>
            <w:r w:rsidRPr="00426272">
              <w:rPr>
                <w:noProof/>
                <w:spacing w:val="3"/>
              </w:rPr>
              <w:t xml:space="preserve"> </w:t>
            </w:r>
            <w:r w:rsidRPr="00202E14">
              <w:rPr>
                <w:noProof/>
                <w:spacing w:val="3"/>
                <w:lang w:val="kk-KZ"/>
              </w:rPr>
              <w:t>мәліметтері н</w:t>
            </w:r>
            <w:r w:rsidRPr="00202E14">
              <w:rPr>
                <w:noProof/>
                <w:color w:val="D9D9D9"/>
                <w:spacing w:val="3"/>
                <w:vertAlign w:val="subscript"/>
                <w:lang w:val="kk-KZ"/>
              </w:rPr>
              <w:t>ہ</w:t>
            </w:r>
            <w:r w:rsidRPr="00202E14">
              <w:rPr>
                <w:noProof/>
                <w:spacing w:val="3"/>
                <w:lang w:val="kk-KZ"/>
              </w:rPr>
              <w:t>егізінде дай</w:t>
            </w:r>
            <w:r w:rsidRPr="00202E14">
              <w:rPr>
                <w:noProof/>
                <w:color w:val="D9D9D9"/>
                <w:spacing w:val="3"/>
                <w:vertAlign w:val="subscript"/>
                <w:lang w:val="kk-KZ"/>
              </w:rPr>
              <w:t>ہ</w:t>
            </w:r>
            <w:r w:rsidRPr="00202E14">
              <w:rPr>
                <w:noProof/>
                <w:spacing w:val="3"/>
                <w:lang w:val="kk-KZ"/>
              </w:rPr>
              <w:t>ындалды</w:t>
            </w:r>
          </w:p>
        </w:tc>
      </w:tr>
    </w:tbl>
    <w:p w:rsidR="00116F1D" w:rsidRDefault="00116F1D" w:rsidP="00116F1D">
      <w:pPr>
        <w:pStyle w:val="ad"/>
        <w:spacing w:before="0" w:beforeAutospacing="0" w:after="0" w:afterAutospacing="0"/>
        <w:ind w:firstLine="709"/>
        <w:jc w:val="both"/>
        <w:rPr>
          <w:sz w:val="28"/>
          <w:szCs w:val="28"/>
          <w:lang w:val="kk-KZ"/>
        </w:rPr>
      </w:pPr>
    </w:p>
    <w:p w:rsidR="00116F1D" w:rsidRDefault="00116F1D" w:rsidP="00116F1D">
      <w:pPr>
        <w:pStyle w:val="ad"/>
        <w:spacing w:before="0" w:beforeAutospacing="0" w:after="0" w:afterAutospacing="0"/>
        <w:ind w:firstLine="709"/>
        <w:jc w:val="both"/>
        <w:rPr>
          <w:sz w:val="28"/>
          <w:szCs w:val="28"/>
          <w:lang w:val="kk-KZ"/>
        </w:rPr>
      </w:pPr>
      <w:r w:rsidRPr="00B60804">
        <w:rPr>
          <w:sz w:val="28"/>
          <w:szCs w:val="28"/>
          <w:lang w:val="kk-KZ"/>
        </w:rPr>
        <w:t xml:space="preserve">Өсуі 11,29% динамикасында таза айналым капиталы көрсеткішінің мәні кәсіпорын өзінің қысқа мерзімді міндеттемелерін өтей алмайды, сонымен қатар болашақта өз қызметін кеңейту үшін қаржылық ресурстары бар екенін білдіреді. </w:t>
      </w:r>
      <w:r w:rsidRPr="00760CBF">
        <w:rPr>
          <w:sz w:val="28"/>
          <w:szCs w:val="28"/>
          <w:lang w:val="kk-KZ"/>
        </w:rPr>
        <w:t xml:space="preserve">Бірақ, екінші жағынан, артық-ресурстардың тиімсіз пайдаланылуын куәландырады. Көрсеткіштің есебі қорларды жабудағы меншікті айналым қаражатының үлесі </w:t>
      </w:r>
      <w:r>
        <w:rPr>
          <w:sz w:val="28"/>
          <w:szCs w:val="28"/>
          <w:lang w:val="kk-KZ"/>
        </w:rPr>
        <w:t>2018</w:t>
      </w:r>
      <w:r w:rsidRPr="00760CBF">
        <w:rPr>
          <w:sz w:val="28"/>
          <w:szCs w:val="28"/>
          <w:lang w:val="kk-KZ"/>
        </w:rPr>
        <w:t>-</w:t>
      </w:r>
      <w:r>
        <w:rPr>
          <w:sz w:val="28"/>
          <w:szCs w:val="28"/>
          <w:lang w:val="kk-KZ"/>
        </w:rPr>
        <w:t>2019</w:t>
      </w:r>
      <w:r w:rsidRPr="00760CBF">
        <w:rPr>
          <w:sz w:val="28"/>
          <w:szCs w:val="28"/>
          <w:lang w:val="kk-KZ"/>
        </w:rPr>
        <w:t xml:space="preserve"> жж. динамикадағы мәннің 36% - ға төмендегенін көрсетеді, бұл меншікті айналым қаражатымен жабылатын қорлар құнының бір бөлігінің қысқарғанын көрсетеді; дегенмен, мұндай жағдайда ол шеңберінен нормалары. Сондай-ақ қорларды жабу көрсеткіші 20,39% - ға төмендеді, яғни қорларды жабу көздері мен қорлар сомасының "қалыпты" шамасының ара қатынасының азаюы болды, бірақ бұл кәсіпорынның қаржылық жағдайының тұрақсыздығын білдірмейді.</w:t>
      </w:r>
    </w:p>
    <w:p w:rsidR="00116F1D" w:rsidRDefault="00116F1D" w:rsidP="00116F1D">
      <w:pPr>
        <w:pStyle w:val="ad"/>
        <w:spacing w:before="0" w:beforeAutospacing="0" w:after="0" w:afterAutospacing="0"/>
        <w:ind w:firstLine="708"/>
        <w:jc w:val="both"/>
        <w:rPr>
          <w:sz w:val="28"/>
          <w:szCs w:val="28"/>
          <w:lang w:val="kk-KZ"/>
        </w:rPr>
      </w:pPr>
      <w:r>
        <w:rPr>
          <w:sz w:val="28"/>
          <w:szCs w:val="28"/>
          <w:lang w:val="kk-KZ"/>
        </w:rPr>
        <w:t>К</w:t>
      </w:r>
      <w:r w:rsidRPr="00BA07D1">
        <w:rPr>
          <w:sz w:val="28"/>
          <w:szCs w:val="28"/>
          <w:lang w:val="kk-KZ"/>
        </w:rPr>
        <w:t>есте</w:t>
      </w:r>
      <w:r>
        <w:rPr>
          <w:sz w:val="28"/>
          <w:szCs w:val="28"/>
          <w:lang w:val="kk-KZ"/>
        </w:rPr>
        <w:t xml:space="preserve"> 3- К</w:t>
      </w:r>
      <w:r w:rsidRPr="00BA07D1">
        <w:rPr>
          <w:sz w:val="28"/>
          <w:szCs w:val="28"/>
          <w:lang w:val="kk-KZ"/>
        </w:rPr>
        <w:t>әсіпорынның рентабельділігін сипаттайтын коэффициенттер</w:t>
      </w:r>
    </w:p>
    <w:p w:rsidR="003B36CF" w:rsidRDefault="003B36CF" w:rsidP="00116F1D">
      <w:pPr>
        <w:pStyle w:val="ad"/>
        <w:spacing w:before="0" w:beforeAutospacing="0" w:after="0" w:afterAutospacing="0"/>
        <w:ind w:firstLine="708"/>
        <w:jc w:val="both"/>
        <w:rPr>
          <w:sz w:val="28"/>
          <w:szCs w:val="28"/>
          <w:lang w:val="kk-KZ"/>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4948"/>
        <w:gridCol w:w="755"/>
        <w:gridCol w:w="755"/>
        <w:gridCol w:w="829"/>
      </w:tblGrid>
      <w:tr w:rsidR="00116F1D" w:rsidRPr="00012F7B" w:rsidTr="00116F1D">
        <w:tc>
          <w:tcPr>
            <w:tcW w:w="0" w:type="auto"/>
          </w:tcPr>
          <w:p w:rsidR="00116F1D" w:rsidRPr="002962DC" w:rsidRDefault="00116F1D" w:rsidP="00116F1D">
            <w:r w:rsidRPr="002962DC">
              <w:t>Көрсеткіштер</w:t>
            </w:r>
          </w:p>
        </w:tc>
        <w:tc>
          <w:tcPr>
            <w:tcW w:w="0" w:type="auto"/>
          </w:tcPr>
          <w:p w:rsidR="00116F1D" w:rsidRPr="002962DC" w:rsidRDefault="00116F1D" w:rsidP="00116F1D">
            <w:pPr>
              <w:pStyle w:val="ad"/>
              <w:spacing w:before="0" w:beforeAutospacing="0" w:after="0" w:afterAutospacing="0"/>
              <w:rPr>
                <w:sz w:val="20"/>
                <w:szCs w:val="20"/>
              </w:rPr>
            </w:pPr>
            <w:r w:rsidRPr="002962DC">
              <w:rPr>
                <w:sz w:val="20"/>
                <w:szCs w:val="20"/>
              </w:rPr>
              <w:t xml:space="preserve">2018ж </w:t>
            </w:r>
          </w:p>
        </w:tc>
        <w:tc>
          <w:tcPr>
            <w:tcW w:w="0" w:type="auto"/>
          </w:tcPr>
          <w:p w:rsidR="00116F1D" w:rsidRPr="002962DC" w:rsidRDefault="00116F1D" w:rsidP="00116F1D">
            <w:pPr>
              <w:pStyle w:val="ad"/>
              <w:spacing w:before="0" w:beforeAutospacing="0" w:after="0" w:afterAutospacing="0"/>
              <w:jc w:val="both"/>
              <w:rPr>
                <w:sz w:val="20"/>
                <w:szCs w:val="20"/>
              </w:rPr>
            </w:pPr>
            <w:r w:rsidRPr="002962DC">
              <w:rPr>
                <w:sz w:val="20"/>
                <w:szCs w:val="20"/>
              </w:rPr>
              <w:t xml:space="preserve">2019ж </w:t>
            </w:r>
          </w:p>
        </w:tc>
        <w:tc>
          <w:tcPr>
            <w:tcW w:w="0" w:type="auto"/>
          </w:tcPr>
          <w:p w:rsidR="00116F1D" w:rsidRPr="002962DC" w:rsidRDefault="00116F1D" w:rsidP="00116F1D">
            <w:pPr>
              <w:pStyle w:val="ad"/>
              <w:spacing w:before="0" w:beforeAutospacing="0" w:after="0" w:afterAutospacing="0"/>
              <w:jc w:val="both"/>
              <w:rPr>
                <w:sz w:val="20"/>
                <w:szCs w:val="20"/>
                <w:lang w:val="kk-KZ"/>
              </w:rPr>
            </w:pPr>
            <w:r w:rsidRPr="002962DC">
              <w:rPr>
                <w:sz w:val="20"/>
                <w:szCs w:val="20"/>
                <w:lang w:val="kk-KZ"/>
              </w:rPr>
              <w:t>өзгеріс</w:t>
            </w:r>
          </w:p>
        </w:tc>
      </w:tr>
      <w:tr w:rsidR="00116F1D" w:rsidRPr="00012F7B" w:rsidTr="00116F1D">
        <w:tc>
          <w:tcPr>
            <w:tcW w:w="0" w:type="auto"/>
          </w:tcPr>
          <w:p w:rsidR="00116F1D" w:rsidRPr="002962DC" w:rsidRDefault="00116F1D" w:rsidP="00116F1D">
            <w:r w:rsidRPr="002962DC">
              <w:t xml:space="preserve">Сату (өткізу) рентабельділігі (R1) </w:t>
            </w:r>
          </w:p>
        </w:tc>
        <w:tc>
          <w:tcPr>
            <w:tcW w:w="0" w:type="auto"/>
          </w:tcPr>
          <w:p w:rsidR="00116F1D" w:rsidRPr="002962DC" w:rsidRDefault="00116F1D" w:rsidP="00116F1D">
            <w:pPr>
              <w:pStyle w:val="ad"/>
              <w:spacing w:before="0" w:beforeAutospacing="0" w:after="0" w:afterAutospacing="0"/>
              <w:jc w:val="both"/>
              <w:rPr>
                <w:sz w:val="20"/>
                <w:szCs w:val="20"/>
              </w:rPr>
            </w:pPr>
            <w:r w:rsidRPr="002962DC">
              <w:rPr>
                <w:sz w:val="20"/>
                <w:szCs w:val="20"/>
              </w:rPr>
              <w:t>4,09</w:t>
            </w:r>
          </w:p>
        </w:tc>
        <w:tc>
          <w:tcPr>
            <w:tcW w:w="0" w:type="auto"/>
          </w:tcPr>
          <w:p w:rsidR="00116F1D" w:rsidRPr="002962DC" w:rsidRDefault="00116F1D" w:rsidP="00116F1D">
            <w:pPr>
              <w:pStyle w:val="ad"/>
              <w:spacing w:before="0" w:beforeAutospacing="0" w:after="0" w:afterAutospacing="0"/>
              <w:jc w:val="both"/>
              <w:rPr>
                <w:sz w:val="20"/>
                <w:szCs w:val="20"/>
              </w:rPr>
            </w:pPr>
            <w:r w:rsidRPr="002962DC">
              <w:rPr>
                <w:sz w:val="20"/>
                <w:szCs w:val="20"/>
              </w:rPr>
              <w:t>10,9</w:t>
            </w:r>
          </w:p>
        </w:tc>
        <w:tc>
          <w:tcPr>
            <w:tcW w:w="0" w:type="auto"/>
          </w:tcPr>
          <w:p w:rsidR="00116F1D" w:rsidRPr="002962DC" w:rsidRDefault="00116F1D" w:rsidP="00116F1D">
            <w:pPr>
              <w:pStyle w:val="ad"/>
              <w:spacing w:before="0" w:beforeAutospacing="0" w:after="0" w:afterAutospacing="0"/>
              <w:jc w:val="both"/>
              <w:rPr>
                <w:sz w:val="20"/>
                <w:szCs w:val="20"/>
              </w:rPr>
            </w:pPr>
            <w:r w:rsidRPr="002962DC">
              <w:rPr>
                <w:sz w:val="20"/>
                <w:szCs w:val="20"/>
              </w:rPr>
              <w:t>+ 6,81</w:t>
            </w:r>
          </w:p>
        </w:tc>
      </w:tr>
      <w:tr w:rsidR="00116F1D" w:rsidRPr="00012F7B" w:rsidTr="00116F1D">
        <w:tc>
          <w:tcPr>
            <w:tcW w:w="0" w:type="auto"/>
          </w:tcPr>
          <w:p w:rsidR="00116F1D" w:rsidRPr="002962DC" w:rsidRDefault="00116F1D" w:rsidP="00116F1D">
            <w:r w:rsidRPr="002962DC">
              <w:t xml:space="preserve">Есепті кезеңнің жалпы рентабельділігі (R2) </w:t>
            </w:r>
          </w:p>
        </w:tc>
        <w:tc>
          <w:tcPr>
            <w:tcW w:w="0" w:type="auto"/>
          </w:tcPr>
          <w:p w:rsidR="00116F1D" w:rsidRPr="002962DC" w:rsidRDefault="00116F1D" w:rsidP="00116F1D">
            <w:pPr>
              <w:pStyle w:val="ad"/>
              <w:spacing w:before="0" w:beforeAutospacing="0" w:after="0" w:afterAutospacing="0"/>
              <w:jc w:val="both"/>
              <w:rPr>
                <w:sz w:val="20"/>
                <w:szCs w:val="20"/>
              </w:rPr>
            </w:pPr>
            <w:r w:rsidRPr="002962DC">
              <w:rPr>
                <w:sz w:val="20"/>
                <w:szCs w:val="20"/>
              </w:rPr>
              <w:t>4,31</w:t>
            </w:r>
          </w:p>
        </w:tc>
        <w:tc>
          <w:tcPr>
            <w:tcW w:w="0" w:type="auto"/>
          </w:tcPr>
          <w:p w:rsidR="00116F1D" w:rsidRPr="002962DC" w:rsidRDefault="00116F1D" w:rsidP="00116F1D">
            <w:pPr>
              <w:pStyle w:val="ad"/>
              <w:spacing w:before="0" w:beforeAutospacing="0" w:after="0" w:afterAutospacing="0"/>
              <w:jc w:val="both"/>
              <w:rPr>
                <w:sz w:val="20"/>
                <w:szCs w:val="20"/>
              </w:rPr>
            </w:pPr>
            <w:r w:rsidRPr="002962DC">
              <w:rPr>
                <w:sz w:val="20"/>
                <w:szCs w:val="20"/>
              </w:rPr>
              <w:t>11,32</w:t>
            </w:r>
          </w:p>
        </w:tc>
        <w:tc>
          <w:tcPr>
            <w:tcW w:w="0" w:type="auto"/>
          </w:tcPr>
          <w:p w:rsidR="00116F1D" w:rsidRPr="002962DC" w:rsidRDefault="00116F1D" w:rsidP="00116F1D">
            <w:pPr>
              <w:pStyle w:val="ad"/>
              <w:spacing w:before="0" w:beforeAutospacing="0" w:after="0" w:afterAutospacing="0"/>
              <w:jc w:val="both"/>
              <w:rPr>
                <w:sz w:val="20"/>
                <w:szCs w:val="20"/>
              </w:rPr>
            </w:pPr>
            <w:r w:rsidRPr="002962DC">
              <w:rPr>
                <w:sz w:val="20"/>
                <w:szCs w:val="20"/>
              </w:rPr>
              <w:t>+ 7,01</w:t>
            </w:r>
          </w:p>
        </w:tc>
      </w:tr>
      <w:tr w:rsidR="00116F1D" w:rsidRPr="00012F7B" w:rsidTr="00116F1D">
        <w:tc>
          <w:tcPr>
            <w:tcW w:w="0" w:type="auto"/>
          </w:tcPr>
          <w:p w:rsidR="00116F1D" w:rsidRPr="002962DC" w:rsidRDefault="00116F1D" w:rsidP="00116F1D">
            <w:r w:rsidRPr="002962DC">
              <w:t xml:space="preserve">Меншікті капиталдың рентабельділігі (R3) </w:t>
            </w:r>
          </w:p>
        </w:tc>
        <w:tc>
          <w:tcPr>
            <w:tcW w:w="0" w:type="auto"/>
          </w:tcPr>
          <w:p w:rsidR="00116F1D" w:rsidRPr="002962DC" w:rsidRDefault="00116F1D" w:rsidP="00116F1D">
            <w:pPr>
              <w:pStyle w:val="ad"/>
              <w:spacing w:before="0" w:beforeAutospacing="0" w:after="0" w:afterAutospacing="0"/>
              <w:jc w:val="both"/>
              <w:rPr>
                <w:sz w:val="20"/>
                <w:szCs w:val="20"/>
              </w:rPr>
            </w:pPr>
            <w:r w:rsidRPr="002962DC">
              <w:rPr>
                <w:sz w:val="20"/>
                <w:szCs w:val="20"/>
              </w:rPr>
              <w:t>7,43</w:t>
            </w:r>
          </w:p>
        </w:tc>
        <w:tc>
          <w:tcPr>
            <w:tcW w:w="0" w:type="auto"/>
          </w:tcPr>
          <w:p w:rsidR="00116F1D" w:rsidRPr="002962DC" w:rsidRDefault="00116F1D" w:rsidP="00116F1D">
            <w:pPr>
              <w:pStyle w:val="ad"/>
              <w:spacing w:before="0" w:beforeAutospacing="0" w:after="0" w:afterAutospacing="0"/>
              <w:jc w:val="both"/>
              <w:rPr>
                <w:sz w:val="20"/>
                <w:szCs w:val="20"/>
              </w:rPr>
            </w:pPr>
            <w:r w:rsidRPr="002962DC">
              <w:rPr>
                <w:sz w:val="20"/>
                <w:szCs w:val="20"/>
              </w:rPr>
              <w:t>29,37</w:t>
            </w:r>
          </w:p>
        </w:tc>
        <w:tc>
          <w:tcPr>
            <w:tcW w:w="0" w:type="auto"/>
          </w:tcPr>
          <w:p w:rsidR="00116F1D" w:rsidRPr="002962DC" w:rsidRDefault="00116F1D" w:rsidP="00116F1D">
            <w:pPr>
              <w:pStyle w:val="ad"/>
              <w:spacing w:before="0" w:beforeAutospacing="0" w:after="0" w:afterAutospacing="0"/>
              <w:jc w:val="both"/>
              <w:rPr>
                <w:sz w:val="20"/>
                <w:szCs w:val="20"/>
              </w:rPr>
            </w:pPr>
            <w:r w:rsidRPr="002962DC">
              <w:rPr>
                <w:sz w:val="20"/>
                <w:szCs w:val="20"/>
              </w:rPr>
              <w:t>+ 21,94</w:t>
            </w:r>
          </w:p>
        </w:tc>
      </w:tr>
      <w:tr w:rsidR="00116F1D" w:rsidRPr="00012F7B" w:rsidTr="00116F1D">
        <w:tc>
          <w:tcPr>
            <w:tcW w:w="0" w:type="auto"/>
          </w:tcPr>
          <w:p w:rsidR="00116F1D" w:rsidRPr="002962DC" w:rsidRDefault="00116F1D" w:rsidP="00116F1D">
            <w:r w:rsidRPr="002962DC">
              <w:t xml:space="preserve">Экономикалық рентабельділік (жиынтық капитал) (R4) </w:t>
            </w:r>
          </w:p>
        </w:tc>
        <w:tc>
          <w:tcPr>
            <w:tcW w:w="0" w:type="auto"/>
          </w:tcPr>
          <w:p w:rsidR="00116F1D" w:rsidRPr="002962DC" w:rsidRDefault="00116F1D" w:rsidP="00116F1D">
            <w:pPr>
              <w:pStyle w:val="ad"/>
              <w:spacing w:before="0" w:beforeAutospacing="0" w:after="0" w:afterAutospacing="0"/>
              <w:jc w:val="both"/>
              <w:rPr>
                <w:sz w:val="20"/>
                <w:szCs w:val="20"/>
              </w:rPr>
            </w:pPr>
            <w:r w:rsidRPr="002962DC">
              <w:rPr>
                <w:sz w:val="20"/>
                <w:szCs w:val="20"/>
              </w:rPr>
              <w:t>3,28</w:t>
            </w:r>
          </w:p>
        </w:tc>
        <w:tc>
          <w:tcPr>
            <w:tcW w:w="0" w:type="auto"/>
          </w:tcPr>
          <w:p w:rsidR="00116F1D" w:rsidRPr="002962DC" w:rsidRDefault="00116F1D" w:rsidP="00116F1D">
            <w:pPr>
              <w:pStyle w:val="ad"/>
              <w:spacing w:before="0" w:beforeAutospacing="0" w:after="0" w:afterAutospacing="0"/>
              <w:jc w:val="both"/>
              <w:rPr>
                <w:sz w:val="20"/>
                <w:szCs w:val="20"/>
              </w:rPr>
            </w:pPr>
            <w:r w:rsidRPr="002962DC">
              <w:rPr>
                <w:sz w:val="20"/>
                <w:szCs w:val="20"/>
              </w:rPr>
              <w:t>13,69</w:t>
            </w:r>
          </w:p>
        </w:tc>
        <w:tc>
          <w:tcPr>
            <w:tcW w:w="0" w:type="auto"/>
          </w:tcPr>
          <w:p w:rsidR="00116F1D" w:rsidRPr="002962DC" w:rsidRDefault="00116F1D" w:rsidP="00116F1D">
            <w:pPr>
              <w:pStyle w:val="ad"/>
              <w:spacing w:before="0" w:beforeAutospacing="0" w:after="0" w:afterAutospacing="0"/>
              <w:jc w:val="both"/>
              <w:rPr>
                <w:sz w:val="20"/>
                <w:szCs w:val="20"/>
              </w:rPr>
            </w:pPr>
            <w:r w:rsidRPr="002962DC">
              <w:rPr>
                <w:sz w:val="20"/>
                <w:szCs w:val="20"/>
              </w:rPr>
              <w:t>+ 10,41</w:t>
            </w:r>
          </w:p>
        </w:tc>
      </w:tr>
      <w:tr w:rsidR="00116F1D" w:rsidRPr="00012F7B" w:rsidTr="00116F1D">
        <w:tc>
          <w:tcPr>
            <w:tcW w:w="0" w:type="auto"/>
          </w:tcPr>
          <w:p w:rsidR="00116F1D" w:rsidRPr="002962DC" w:rsidRDefault="00116F1D" w:rsidP="00116F1D">
            <w:r w:rsidRPr="002962DC">
              <w:t xml:space="preserve">Қор Рентабельділігі (R5) </w:t>
            </w:r>
          </w:p>
        </w:tc>
        <w:tc>
          <w:tcPr>
            <w:tcW w:w="0" w:type="auto"/>
          </w:tcPr>
          <w:p w:rsidR="00116F1D" w:rsidRPr="002962DC" w:rsidRDefault="00116F1D" w:rsidP="00116F1D">
            <w:pPr>
              <w:pStyle w:val="ad"/>
              <w:spacing w:before="0" w:beforeAutospacing="0" w:after="0" w:afterAutospacing="0"/>
              <w:jc w:val="both"/>
              <w:rPr>
                <w:sz w:val="20"/>
                <w:szCs w:val="20"/>
              </w:rPr>
            </w:pPr>
            <w:r w:rsidRPr="002962DC">
              <w:rPr>
                <w:sz w:val="20"/>
                <w:szCs w:val="20"/>
              </w:rPr>
              <w:t>20,61</w:t>
            </w:r>
          </w:p>
        </w:tc>
        <w:tc>
          <w:tcPr>
            <w:tcW w:w="0" w:type="auto"/>
          </w:tcPr>
          <w:p w:rsidR="00116F1D" w:rsidRPr="002962DC" w:rsidRDefault="00116F1D" w:rsidP="00116F1D">
            <w:pPr>
              <w:pStyle w:val="ad"/>
              <w:spacing w:before="0" w:beforeAutospacing="0" w:after="0" w:afterAutospacing="0"/>
              <w:jc w:val="both"/>
              <w:rPr>
                <w:sz w:val="20"/>
                <w:szCs w:val="20"/>
              </w:rPr>
            </w:pPr>
            <w:r w:rsidRPr="002962DC">
              <w:rPr>
                <w:sz w:val="20"/>
                <w:szCs w:val="20"/>
              </w:rPr>
              <w:t>85,21</w:t>
            </w:r>
          </w:p>
        </w:tc>
        <w:tc>
          <w:tcPr>
            <w:tcW w:w="0" w:type="auto"/>
          </w:tcPr>
          <w:p w:rsidR="00116F1D" w:rsidRPr="002962DC" w:rsidRDefault="00116F1D" w:rsidP="00116F1D">
            <w:pPr>
              <w:pStyle w:val="ad"/>
              <w:spacing w:before="0" w:beforeAutospacing="0" w:after="0" w:afterAutospacing="0"/>
              <w:jc w:val="both"/>
              <w:rPr>
                <w:sz w:val="20"/>
                <w:szCs w:val="20"/>
              </w:rPr>
            </w:pPr>
            <w:r w:rsidRPr="002962DC">
              <w:rPr>
                <w:sz w:val="20"/>
                <w:szCs w:val="20"/>
              </w:rPr>
              <w:t>+ 64,6</w:t>
            </w:r>
          </w:p>
        </w:tc>
      </w:tr>
      <w:tr w:rsidR="00116F1D" w:rsidRPr="00012F7B" w:rsidTr="00116F1D">
        <w:tc>
          <w:tcPr>
            <w:tcW w:w="0" w:type="auto"/>
          </w:tcPr>
          <w:p w:rsidR="00116F1D" w:rsidRPr="002962DC" w:rsidRDefault="00116F1D" w:rsidP="00116F1D">
            <w:r w:rsidRPr="002962DC">
              <w:t xml:space="preserve">Негізгі қызметтің рентабельділігі (R6) </w:t>
            </w:r>
          </w:p>
        </w:tc>
        <w:tc>
          <w:tcPr>
            <w:tcW w:w="0" w:type="auto"/>
          </w:tcPr>
          <w:p w:rsidR="00116F1D" w:rsidRPr="002962DC" w:rsidRDefault="00116F1D" w:rsidP="00116F1D">
            <w:pPr>
              <w:pStyle w:val="ad"/>
              <w:spacing w:before="0" w:beforeAutospacing="0" w:after="0" w:afterAutospacing="0"/>
              <w:jc w:val="both"/>
              <w:rPr>
                <w:sz w:val="20"/>
                <w:szCs w:val="20"/>
              </w:rPr>
            </w:pPr>
            <w:r w:rsidRPr="002962DC">
              <w:rPr>
                <w:sz w:val="20"/>
                <w:szCs w:val="20"/>
              </w:rPr>
              <w:t>0,04</w:t>
            </w:r>
          </w:p>
        </w:tc>
        <w:tc>
          <w:tcPr>
            <w:tcW w:w="0" w:type="auto"/>
          </w:tcPr>
          <w:p w:rsidR="00116F1D" w:rsidRPr="002962DC" w:rsidRDefault="00116F1D" w:rsidP="00116F1D">
            <w:pPr>
              <w:pStyle w:val="ad"/>
              <w:spacing w:before="0" w:beforeAutospacing="0" w:after="0" w:afterAutospacing="0"/>
              <w:jc w:val="both"/>
              <w:rPr>
                <w:sz w:val="20"/>
                <w:szCs w:val="20"/>
              </w:rPr>
            </w:pPr>
            <w:r w:rsidRPr="002962DC">
              <w:rPr>
                <w:sz w:val="20"/>
                <w:szCs w:val="20"/>
              </w:rPr>
              <w:t>0,12</w:t>
            </w:r>
          </w:p>
        </w:tc>
        <w:tc>
          <w:tcPr>
            <w:tcW w:w="0" w:type="auto"/>
          </w:tcPr>
          <w:p w:rsidR="00116F1D" w:rsidRPr="002962DC" w:rsidRDefault="00116F1D" w:rsidP="00116F1D">
            <w:pPr>
              <w:pStyle w:val="ad"/>
              <w:spacing w:before="0" w:beforeAutospacing="0" w:after="0" w:afterAutospacing="0"/>
              <w:jc w:val="both"/>
              <w:rPr>
                <w:sz w:val="20"/>
                <w:szCs w:val="20"/>
              </w:rPr>
            </w:pPr>
            <w:r w:rsidRPr="002962DC">
              <w:rPr>
                <w:sz w:val="20"/>
                <w:szCs w:val="20"/>
              </w:rPr>
              <w:t>+ 0,08</w:t>
            </w:r>
          </w:p>
        </w:tc>
      </w:tr>
      <w:tr w:rsidR="00116F1D" w:rsidRPr="00012F7B" w:rsidTr="00116F1D">
        <w:tc>
          <w:tcPr>
            <w:tcW w:w="0" w:type="auto"/>
          </w:tcPr>
          <w:p w:rsidR="00116F1D" w:rsidRPr="002962DC" w:rsidRDefault="00116F1D" w:rsidP="00116F1D">
            <w:r w:rsidRPr="002962DC">
              <w:t xml:space="preserve">Перманенттік капиталдың рентабельділігі (R7) </w:t>
            </w:r>
          </w:p>
        </w:tc>
        <w:tc>
          <w:tcPr>
            <w:tcW w:w="0" w:type="auto"/>
          </w:tcPr>
          <w:p w:rsidR="00116F1D" w:rsidRPr="002962DC" w:rsidRDefault="00116F1D" w:rsidP="00116F1D">
            <w:pPr>
              <w:pStyle w:val="ad"/>
              <w:spacing w:before="0" w:beforeAutospacing="0" w:after="0" w:afterAutospacing="0"/>
              <w:jc w:val="both"/>
              <w:rPr>
                <w:sz w:val="20"/>
                <w:szCs w:val="20"/>
              </w:rPr>
            </w:pPr>
            <w:r w:rsidRPr="002962DC">
              <w:rPr>
                <w:sz w:val="20"/>
                <w:szCs w:val="20"/>
              </w:rPr>
              <w:t>6,75</w:t>
            </w:r>
          </w:p>
        </w:tc>
        <w:tc>
          <w:tcPr>
            <w:tcW w:w="0" w:type="auto"/>
          </w:tcPr>
          <w:p w:rsidR="00116F1D" w:rsidRPr="002962DC" w:rsidRDefault="00116F1D" w:rsidP="00116F1D">
            <w:pPr>
              <w:pStyle w:val="ad"/>
              <w:spacing w:before="0" w:beforeAutospacing="0" w:after="0" w:afterAutospacing="0"/>
              <w:jc w:val="both"/>
              <w:rPr>
                <w:sz w:val="20"/>
                <w:szCs w:val="20"/>
              </w:rPr>
            </w:pPr>
            <w:r w:rsidRPr="002962DC">
              <w:rPr>
                <w:sz w:val="20"/>
                <w:szCs w:val="20"/>
              </w:rPr>
              <w:t>28,54</w:t>
            </w:r>
          </w:p>
        </w:tc>
        <w:tc>
          <w:tcPr>
            <w:tcW w:w="0" w:type="auto"/>
          </w:tcPr>
          <w:p w:rsidR="00116F1D" w:rsidRPr="002962DC" w:rsidRDefault="00116F1D" w:rsidP="00116F1D">
            <w:pPr>
              <w:pStyle w:val="ad"/>
              <w:spacing w:before="0" w:beforeAutospacing="0" w:after="0" w:afterAutospacing="0"/>
              <w:jc w:val="both"/>
              <w:rPr>
                <w:sz w:val="20"/>
                <w:szCs w:val="20"/>
              </w:rPr>
            </w:pPr>
            <w:r w:rsidRPr="002962DC">
              <w:rPr>
                <w:sz w:val="20"/>
                <w:szCs w:val="20"/>
              </w:rPr>
              <w:t>+ 21,79</w:t>
            </w:r>
          </w:p>
        </w:tc>
      </w:tr>
      <w:tr w:rsidR="00116F1D" w:rsidRPr="00012F7B" w:rsidTr="00116F1D">
        <w:tc>
          <w:tcPr>
            <w:tcW w:w="0" w:type="auto"/>
          </w:tcPr>
          <w:p w:rsidR="00116F1D" w:rsidRPr="002962DC" w:rsidRDefault="00116F1D" w:rsidP="00116F1D">
            <w:r w:rsidRPr="002962DC">
              <w:t>Меншікті капиталдың өтелу кезеңі (R8)</w:t>
            </w:r>
          </w:p>
        </w:tc>
        <w:tc>
          <w:tcPr>
            <w:tcW w:w="0" w:type="auto"/>
          </w:tcPr>
          <w:p w:rsidR="00116F1D" w:rsidRPr="002962DC" w:rsidRDefault="00116F1D" w:rsidP="00116F1D">
            <w:pPr>
              <w:pStyle w:val="ad"/>
              <w:spacing w:before="0" w:beforeAutospacing="0" w:after="0" w:afterAutospacing="0"/>
              <w:jc w:val="both"/>
              <w:rPr>
                <w:sz w:val="20"/>
                <w:szCs w:val="20"/>
              </w:rPr>
            </w:pPr>
            <w:r w:rsidRPr="002962DC">
              <w:rPr>
                <w:sz w:val="20"/>
                <w:szCs w:val="20"/>
              </w:rPr>
              <w:t>13,47</w:t>
            </w:r>
          </w:p>
        </w:tc>
        <w:tc>
          <w:tcPr>
            <w:tcW w:w="0" w:type="auto"/>
          </w:tcPr>
          <w:p w:rsidR="00116F1D" w:rsidRPr="002962DC" w:rsidRDefault="00116F1D" w:rsidP="00116F1D">
            <w:pPr>
              <w:pStyle w:val="ad"/>
              <w:spacing w:before="0" w:beforeAutospacing="0" w:after="0" w:afterAutospacing="0"/>
              <w:jc w:val="both"/>
              <w:rPr>
                <w:sz w:val="20"/>
                <w:szCs w:val="20"/>
              </w:rPr>
            </w:pPr>
            <w:r w:rsidRPr="002962DC">
              <w:rPr>
                <w:sz w:val="20"/>
                <w:szCs w:val="20"/>
              </w:rPr>
              <w:t>3,40</w:t>
            </w:r>
          </w:p>
        </w:tc>
        <w:tc>
          <w:tcPr>
            <w:tcW w:w="0" w:type="auto"/>
          </w:tcPr>
          <w:p w:rsidR="00116F1D" w:rsidRPr="002962DC" w:rsidRDefault="00116F1D" w:rsidP="00116F1D">
            <w:pPr>
              <w:pStyle w:val="ad"/>
              <w:spacing w:before="0" w:beforeAutospacing="0" w:after="0" w:afterAutospacing="0"/>
              <w:jc w:val="both"/>
              <w:rPr>
                <w:sz w:val="20"/>
                <w:szCs w:val="20"/>
              </w:rPr>
            </w:pPr>
            <w:r w:rsidRPr="002962DC">
              <w:rPr>
                <w:sz w:val="20"/>
                <w:szCs w:val="20"/>
              </w:rPr>
              <w:t>- 10,07</w:t>
            </w:r>
          </w:p>
        </w:tc>
      </w:tr>
      <w:tr w:rsidR="00116F1D" w:rsidRPr="00012F7B" w:rsidTr="00116F1D">
        <w:tc>
          <w:tcPr>
            <w:tcW w:w="0" w:type="auto"/>
            <w:gridSpan w:val="4"/>
          </w:tcPr>
          <w:p w:rsidR="00116F1D" w:rsidRPr="002962DC" w:rsidRDefault="00116F1D" w:rsidP="00116F1D">
            <w:pPr>
              <w:pStyle w:val="ad"/>
              <w:spacing w:before="0" w:beforeAutospacing="0" w:after="0" w:afterAutospacing="0"/>
              <w:jc w:val="both"/>
              <w:rPr>
                <w:sz w:val="20"/>
                <w:szCs w:val="20"/>
              </w:rPr>
            </w:pPr>
            <w:r>
              <w:rPr>
                <w:noProof/>
                <w:spacing w:val="3"/>
                <w:lang w:val="kk-KZ"/>
              </w:rPr>
              <w:t xml:space="preserve">Ескертпе- </w:t>
            </w:r>
            <w:r>
              <w:rPr>
                <w:noProof/>
                <w:spacing w:val="3"/>
                <w:lang w:val="en-US"/>
              </w:rPr>
              <w:t>Breg</w:t>
            </w:r>
            <w:r w:rsidRPr="00426272">
              <w:rPr>
                <w:noProof/>
                <w:spacing w:val="3"/>
              </w:rPr>
              <w:t xml:space="preserve"> </w:t>
            </w:r>
            <w:r>
              <w:rPr>
                <w:noProof/>
                <w:spacing w:val="3"/>
                <w:lang w:val="en-US"/>
              </w:rPr>
              <w:t>Farm</w:t>
            </w:r>
            <w:r w:rsidRPr="00426272">
              <w:rPr>
                <w:noProof/>
                <w:spacing w:val="3"/>
              </w:rPr>
              <w:t xml:space="preserve"> </w:t>
            </w:r>
            <w:r w:rsidRPr="00202E14">
              <w:rPr>
                <w:noProof/>
                <w:spacing w:val="3"/>
                <w:lang w:val="kk-KZ"/>
              </w:rPr>
              <w:t>мәліметтері н</w:t>
            </w:r>
            <w:r w:rsidRPr="00202E14">
              <w:rPr>
                <w:noProof/>
                <w:color w:val="D9D9D9"/>
                <w:spacing w:val="3"/>
                <w:vertAlign w:val="subscript"/>
                <w:lang w:val="kk-KZ"/>
              </w:rPr>
              <w:t>ہ</w:t>
            </w:r>
            <w:r w:rsidRPr="00202E14">
              <w:rPr>
                <w:noProof/>
                <w:spacing w:val="3"/>
                <w:lang w:val="kk-KZ"/>
              </w:rPr>
              <w:t>егізінде дай</w:t>
            </w:r>
            <w:r w:rsidRPr="00202E14">
              <w:rPr>
                <w:noProof/>
                <w:color w:val="D9D9D9"/>
                <w:spacing w:val="3"/>
                <w:vertAlign w:val="subscript"/>
                <w:lang w:val="kk-KZ"/>
              </w:rPr>
              <w:t>ہ</w:t>
            </w:r>
            <w:r w:rsidRPr="00202E14">
              <w:rPr>
                <w:noProof/>
                <w:spacing w:val="3"/>
                <w:lang w:val="kk-KZ"/>
              </w:rPr>
              <w:t>ындалды</w:t>
            </w:r>
          </w:p>
        </w:tc>
      </w:tr>
    </w:tbl>
    <w:p w:rsidR="00116F1D" w:rsidRDefault="00116F1D" w:rsidP="00116F1D">
      <w:pPr>
        <w:pStyle w:val="ad"/>
        <w:spacing w:before="0" w:beforeAutospacing="0" w:after="0" w:afterAutospacing="0"/>
        <w:ind w:firstLine="709"/>
        <w:jc w:val="both"/>
        <w:rPr>
          <w:sz w:val="28"/>
          <w:szCs w:val="28"/>
        </w:rPr>
      </w:pPr>
    </w:p>
    <w:p w:rsidR="00116F1D" w:rsidRPr="00012F7B" w:rsidRDefault="00116F1D" w:rsidP="00116F1D">
      <w:pPr>
        <w:pStyle w:val="ad"/>
        <w:spacing w:before="0" w:beforeAutospacing="0" w:after="0" w:afterAutospacing="0"/>
        <w:ind w:firstLine="709"/>
        <w:jc w:val="both"/>
        <w:rPr>
          <w:sz w:val="28"/>
          <w:szCs w:val="28"/>
        </w:rPr>
      </w:pPr>
      <w:r>
        <w:rPr>
          <w:sz w:val="28"/>
          <w:szCs w:val="28"/>
        </w:rPr>
        <w:t>К</w:t>
      </w:r>
      <w:r w:rsidRPr="00012F7B">
        <w:rPr>
          <w:sz w:val="28"/>
          <w:szCs w:val="28"/>
        </w:rPr>
        <w:t>есте</w:t>
      </w:r>
      <w:r>
        <w:rPr>
          <w:sz w:val="28"/>
          <w:szCs w:val="28"/>
        </w:rPr>
        <w:t xml:space="preserve"> 3</w:t>
      </w:r>
      <w:r w:rsidRPr="00012F7B">
        <w:rPr>
          <w:sz w:val="28"/>
          <w:szCs w:val="28"/>
        </w:rPr>
        <w:t xml:space="preserve"> белгілі бір қорытынды жасауға мүмкіндік береді. Мысалы, таза пайда бойынша сату рентабельділігін есептеу кезінде </w:t>
      </w:r>
      <w:r>
        <w:rPr>
          <w:sz w:val="28"/>
          <w:szCs w:val="28"/>
        </w:rPr>
        <w:t>2018</w:t>
      </w:r>
      <w:r w:rsidRPr="00012F7B">
        <w:rPr>
          <w:sz w:val="28"/>
          <w:szCs w:val="28"/>
        </w:rPr>
        <w:t>-</w:t>
      </w:r>
      <w:r>
        <w:rPr>
          <w:sz w:val="28"/>
          <w:szCs w:val="28"/>
        </w:rPr>
        <w:t>2019</w:t>
      </w:r>
      <w:r w:rsidRPr="00012F7B">
        <w:rPr>
          <w:sz w:val="28"/>
          <w:szCs w:val="28"/>
        </w:rPr>
        <w:t xml:space="preserve">жж. сатылған өнімнің әрбір бірлігі әкелген таза пайда 166,50% - ға артты. Бұл жалпы рентабельділіктің өсуіне әсер етті, ол екі жыл ішінде 162,65% құрады. </w:t>
      </w:r>
    </w:p>
    <w:p w:rsidR="00116F1D" w:rsidRPr="00012F7B" w:rsidRDefault="00116F1D" w:rsidP="004D44A5">
      <w:pPr>
        <w:pStyle w:val="ad"/>
        <w:spacing w:before="0" w:beforeAutospacing="0" w:after="0" w:afterAutospacing="0"/>
        <w:ind w:firstLine="567"/>
        <w:jc w:val="both"/>
        <w:rPr>
          <w:sz w:val="28"/>
          <w:szCs w:val="28"/>
        </w:rPr>
      </w:pPr>
      <w:r w:rsidRPr="00012F7B">
        <w:rPr>
          <w:sz w:val="28"/>
          <w:szCs w:val="28"/>
        </w:rPr>
        <w:t xml:space="preserve">Меншікті капитал рентабельділігінің есебі </w:t>
      </w:r>
      <w:r>
        <w:rPr>
          <w:sz w:val="28"/>
          <w:szCs w:val="28"/>
        </w:rPr>
        <w:t>2019</w:t>
      </w:r>
      <w:r w:rsidRPr="00012F7B">
        <w:rPr>
          <w:sz w:val="28"/>
          <w:szCs w:val="28"/>
        </w:rPr>
        <w:t xml:space="preserve"> жылы кәсіпорынның меншік иелері салған әрбір ақша бірлігі </w:t>
      </w:r>
      <w:r>
        <w:rPr>
          <w:sz w:val="28"/>
          <w:szCs w:val="28"/>
        </w:rPr>
        <w:t>2018</w:t>
      </w:r>
      <w:r w:rsidRPr="00012F7B">
        <w:rPr>
          <w:sz w:val="28"/>
          <w:szCs w:val="28"/>
        </w:rPr>
        <w:t xml:space="preserve"> жылға қарағанда 4 есе артық пайда табғанын көрсетеді. пайданың бір бірлігі, осы қаражатты тарту көздеріне қарамастан, </w:t>
      </w:r>
      <w:r>
        <w:rPr>
          <w:sz w:val="28"/>
          <w:szCs w:val="28"/>
        </w:rPr>
        <w:t>2019</w:t>
      </w:r>
      <w:r w:rsidRPr="00012F7B">
        <w:rPr>
          <w:sz w:val="28"/>
          <w:szCs w:val="28"/>
        </w:rPr>
        <w:t xml:space="preserve"> жылы ақша қаражаттарынан 4 есе көп талап етіледі, </w:t>
      </w:r>
      <w:r>
        <w:rPr>
          <w:sz w:val="28"/>
          <w:szCs w:val="28"/>
        </w:rPr>
        <w:t>2018</w:t>
      </w:r>
      <w:r w:rsidRPr="00012F7B">
        <w:rPr>
          <w:sz w:val="28"/>
          <w:szCs w:val="28"/>
        </w:rPr>
        <w:t xml:space="preserve"> жылмен салыстырғанда негізгі құралдарды және қор рентабельділікті есептеу кезінде айқындалатын айналымнан тыс өзге де активтерді пайдалану тиімділігінің </w:t>
      </w:r>
      <w:r>
        <w:rPr>
          <w:sz w:val="28"/>
          <w:szCs w:val="28"/>
        </w:rPr>
        <w:t>2018</w:t>
      </w:r>
      <w:r w:rsidRPr="00012F7B">
        <w:rPr>
          <w:sz w:val="28"/>
          <w:szCs w:val="28"/>
        </w:rPr>
        <w:t>-</w:t>
      </w:r>
      <w:r>
        <w:rPr>
          <w:sz w:val="28"/>
          <w:szCs w:val="28"/>
        </w:rPr>
        <w:t>2019</w:t>
      </w:r>
      <w:r w:rsidRPr="00012F7B">
        <w:rPr>
          <w:sz w:val="28"/>
          <w:szCs w:val="28"/>
        </w:rPr>
        <w:t xml:space="preserve"> жылдары 4,13 есе артқанын байқауға болады. Негізгі қызметтің рентабельділігін есептеу шығынның 1 теңгесіне келетін сатудан түсетін пайданың </w:t>
      </w:r>
      <w:r>
        <w:rPr>
          <w:sz w:val="28"/>
          <w:szCs w:val="28"/>
        </w:rPr>
        <w:t>2019</w:t>
      </w:r>
      <w:r w:rsidRPr="00012F7B">
        <w:rPr>
          <w:sz w:val="28"/>
          <w:szCs w:val="28"/>
        </w:rPr>
        <w:t xml:space="preserve"> ж. </w:t>
      </w:r>
      <w:r>
        <w:rPr>
          <w:sz w:val="28"/>
          <w:szCs w:val="28"/>
        </w:rPr>
        <w:t>2018</w:t>
      </w:r>
      <w:r w:rsidRPr="00012F7B">
        <w:rPr>
          <w:sz w:val="28"/>
          <w:szCs w:val="28"/>
        </w:rPr>
        <w:t xml:space="preserve"> ж. қарағанда 3 есе артық өсуін көрсетеді, сондай-ақ, перманентті капиталдың рентабельділігін есептеу кезінде айқындалатын ұзақ мерзімге кәсіпорынның қызметіне салынған капиталды пайдалану тиімділігінің </w:t>
      </w:r>
      <w:r>
        <w:rPr>
          <w:sz w:val="28"/>
          <w:szCs w:val="28"/>
        </w:rPr>
        <w:t>2018</w:t>
      </w:r>
      <w:r w:rsidRPr="00012F7B">
        <w:rPr>
          <w:sz w:val="28"/>
          <w:szCs w:val="28"/>
        </w:rPr>
        <w:t>-</w:t>
      </w:r>
      <w:r>
        <w:rPr>
          <w:sz w:val="28"/>
          <w:szCs w:val="28"/>
        </w:rPr>
        <w:t>2019</w:t>
      </w:r>
      <w:r w:rsidRPr="00012F7B">
        <w:rPr>
          <w:sz w:val="28"/>
          <w:szCs w:val="28"/>
        </w:rPr>
        <w:t xml:space="preserve"> жылдар кезеңінде 4,23 есе ұлғаюы байқалады.</w:t>
      </w:r>
    </w:p>
    <w:p w:rsidR="00116F1D" w:rsidRPr="00872EDB" w:rsidRDefault="00116F1D" w:rsidP="004D44A5">
      <w:pPr>
        <w:ind w:firstLine="567"/>
        <w:jc w:val="both"/>
        <w:rPr>
          <w:color w:val="222222"/>
          <w:sz w:val="28"/>
          <w:szCs w:val="28"/>
        </w:rPr>
      </w:pPr>
      <w:r w:rsidRPr="004F306A">
        <w:rPr>
          <w:sz w:val="28"/>
          <w:szCs w:val="28"/>
        </w:rPr>
        <w:t>Кейбір жолдар бойынша белгілі бір қорытынды жасауға болады. Осылайша, 3-жол бойынша көрсеткіштің өсуі кәсіпорынның барлық үлкен кірістерін негізгі қызмет есебінен алатынын, ал бұл оң үрдіс екенін куәландырады. Сонымен қатар, 2 және 4-жолдар бойынша көрсеткіштердің өсуін кәсіпорын үшін оң деп атауға болмайды, бірақ егер өндіріс пен өткізу шығындарының өсуі өссе, онда бұл тауар сапасының артуымен байланысты болуы мүмкін. 5-жол бойынша көрсеткіштің өсуі тағы да байқалады-бұл өндіріс шығындарының артқанын тағы да растайды, яғни өнім рентабельділігінің төмендегенін көрсетеді.  Әрине,10 және 12 жолдар бойынша көрсеткіштердің қысқаруы байқалады, өйткені шығындар өсті. Ал 11-жол бойынша көрсеткіштің шамалы өсуі салық ставкасының ұлғаюын көрсетеді, бұл кәсіпорын үшін қажет емес.</w:t>
      </w:r>
      <w:r>
        <w:rPr>
          <w:sz w:val="28"/>
          <w:szCs w:val="28"/>
        </w:rPr>
        <w:t xml:space="preserve"> </w:t>
      </w:r>
      <w:r w:rsidRPr="00872EDB">
        <w:rPr>
          <w:color w:val="222222"/>
          <w:sz w:val="28"/>
          <w:szCs w:val="28"/>
        </w:rPr>
        <w:t>2</w:t>
      </w:r>
      <w:r>
        <w:rPr>
          <w:color w:val="222222"/>
          <w:sz w:val="28"/>
          <w:szCs w:val="28"/>
        </w:rPr>
        <w:t xml:space="preserve"> к</w:t>
      </w:r>
      <w:r w:rsidRPr="00872EDB">
        <w:rPr>
          <w:color w:val="222222"/>
          <w:sz w:val="28"/>
          <w:szCs w:val="28"/>
        </w:rPr>
        <w:t>естені қарастырсақ  жылдағы мәліметтер арасында біршама айырмашылықтар бар</w:t>
      </w:r>
      <w:r>
        <w:rPr>
          <w:color w:val="222222"/>
          <w:sz w:val="28"/>
          <w:szCs w:val="28"/>
        </w:rPr>
        <w:t xml:space="preserve"> </w:t>
      </w:r>
      <w:r w:rsidRPr="00872EDB">
        <w:rPr>
          <w:color w:val="222222"/>
          <w:sz w:val="28"/>
          <w:szCs w:val="28"/>
        </w:rPr>
        <w:t xml:space="preserve"> екенін байқаймыз. Енді сол өзгерістердің себебін анықтап, талдап көрейік.</w:t>
      </w:r>
    </w:p>
    <w:p w:rsidR="00116F1D" w:rsidRPr="00872EDB" w:rsidRDefault="00116F1D" w:rsidP="004D44A5">
      <w:pPr>
        <w:ind w:firstLine="567"/>
        <w:jc w:val="both"/>
        <w:rPr>
          <w:color w:val="222222"/>
          <w:sz w:val="28"/>
          <w:szCs w:val="28"/>
        </w:rPr>
      </w:pPr>
      <w:r w:rsidRPr="00872EDB">
        <w:rPr>
          <w:color w:val="222222"/>
          <w:sz w:val="28"/>
          <w:szCs w:val="28"/>
        </w:rPr>
        <w:t>Өткізілген өнімнен түскен табыс 20</w:t>
      </w:r>
      <w:r>
        <w:rPr>
          <w:color w:val="222222"/>
          <w:sz w:val="28"/>
          <w:szCs w:val="28"/>
        </w:rPr>
        <w:t>18</w:t>
      </w:r>
      <w:r w:rsidRPr="00872EDB">
        <w:rPr>
          <w:color w:val="222222"/>
          <w:sz w:val="28"/>
          <w:szCs w:val="28"/>
        </w:rPr>
        <w:t xml:space="preserve"> жылы 1384460 теңгені құраса, 20</w:t>
      </w:r>
      <w:r>
        <w:rPr>
          <w:color w:val="222222"/>
          <w:sz w:val="28"/>
          <w:szCs w:val="28"/>
        </w:rPr>
        <w:t>19</w:t>
      </w:r>
      <w:r w:rsidRPr="00872EDB">
        <w:rPr>
          <w:color w:val="222222"/>
          <w:sz w:val="28"/>
          <w:szCs w:val="28"/>
        </w:rPr>
        <w:t xml:space="preserve"> жылы 1528420 тең</w:t>
      </w:r>
      <w:r>
        <w:rPr>
          <w:color w:val="222222"/>
          <w:sz w:val="28"/>
          <w:szCs w:val="28"/>
        </w:rPr>
        <w:t>геге көтерілген. Оның себебі 2019</w:t>
      </w:r>
      <w:r w:rsidRPr="00872EDB">
        <w:rPr>
          <w:color w:val="222222"/>
          <w:sz w:val="28"/>
          <w:szCs w:val="28"/>
        </w:rPr>
        <w:t xml:space="preserve"> жылы нарыққа жаңа тауарларшығарылды, яғни тауар ассортиментінің көбеюі есебінен өткізілген өнімнен түскен табыс көбейіп отыр.</w:t>
      </w:r>
      <w:r w:rsidR="004D44A5">
        <w:rPr>
          <w:color w:val="222222"/>
          <w:sz w:val="28"/>
          <w:szCs w:val="28"/>
        </w:rPr>
        <w:t xml:space="preserve"> </w:t>
      </w:r>
      <w:r w:rsidRPr="00872EDB">
        <w:rPr>
          <w:color w:val="222222"/>
          <w:sz w:val="28"/>
          <w:szCs w:val="28"/>
        </w:rPr>
        <w:t>Өткізілген өнімнің өзіндік құны базалық жылы 879620 теңге болса, есепті жылы 685310 теңгеге дейін төмендеді. Өзіндік құнның төмендеуінің себебі жаңа технологияны қолданудан болған. Сонымен қатар, шикізатқа деген шығындардың азаюы да себепші болып отыр.</w:t>
      </w:r>
    </w:p>
    <w:p w:rsidR="00116F1D" w:rsidRPr="00872EDB" w:rsidRDefault="00116F1D" w:rsidP="004D44A5">
      <w:pPr>
        <w:ind w:firstLine="567"/>
        <w:jc w:val="both"/>
        <w:rPr>
          <w:color w:val="222222"/>
          <w:sz w:val="28"/>
          <w:szCs w:val="28"/>
        </w:rPr>
      </w:pPr>
      <w:r w:rsidRPr="00872EDB">
        <w:rPr>
          <w:color w:val="222222"/>
          <w:sz w:val="28"/>
          <w:szCs w:val="28"/>
        </w:rPr>
        <w:t>Жалпы табыс 20</w:t>
      </w:r>
      <w:r>
        <w:rPr>
          <w:color w:val="222222"/>
          <w:sz w:val="28"/>
          <w:szCs w:val="28"/>
        </w:rPr>
        <w:t>18</w:t>
      </w:r>
      <w:r w:rsidRPr="00872EDB">
        <w:rPr>
          <w:color w:val="222222"/>
          <w:sz w:val="28"/>
          <w:szCs w:val="28"/>
        </w:rPr>
        <w:t xml:space="preserve"> жылы 704840 теңге болса, 20</w:t>
      </w:r>
      <w:r>
        <w:rPr>
          <w:color w:val="222222"/>
          <w:sz w:val="28"/>
          <w:szCs w:val="28"/>
        </w:rPr>
        <w:t>19</w:t>
      </w:r>
      <w:r w:rsidRPr="00872EDB">
        <w:rPr>
          <w:color w:val="222222"/>
          <w:sz w:val="28"/>
          <w:szCs w:val="28"/>
        </w:rPr>
        <w:t xml:space="preserve"> жылы 843110 теңгеге жеткен. Базалық жылмен салыстырғанда 1,9 есе өскен. Жалпы табыстың өсуінің себебі өнімді шығаруға кеткен шығындар азайып, өткізілген өнімнен түскен табыс өсіп отыр.</w:t>
      </w:r>
    </w:p>
    <w:p w:rsidR="00116F1D" w:rsidRPr="00872EDB" w:rsidRDefault="00116F1D" w:rsidP="004D44A5">
      <w:pPr>
        <w:ind w:firstLine="567"/>
        <w:jc w:val="both"/>
        <w:rPr>
          <w:color w:val="222222"/>
          <w:sz w:val="28"/>
          <w:szCs w:val="28"/>
        </w:rPr>
      </w:pPr>
      <w:r w:rsidRPr="00872EDB">
        <w:rPr>
          <w:color w:val="222222"/>
          <w:sz w:val="28"/>
          <w:szCs w:val="28"/>
        </w:rPr>
        <w:lastRenderedPageBreak/>
        <w:t>Кезең шығындарына тоқталатын болсақ бұл есепті жылы шығындар 965770 теіге болса, базалық жылы 363030 теңгеге төмен болған. Оның себебі есепті жылы жалпы және әкімшілік шығындар және пайыздар бойынша шығындар өсті.</w:t>
      </w:r>
      <w:r>
        <w:rPr>
          <w:color w:val="222222"/>
          <w:sz w:val="28"/>
          <w:szCs w:val="28"/>
        </w:rPr>
        <w:t xml:space="preserve"> </w:t>
      </w:r>
      <w:r w:rsidRPr="00872EDB">
        <w:rPr>
          <w:color w:val="222222"/>
          <w:sz w:val="28"/>
          <w:szCs w:val="28"/>
        </w:rPr>
        <w:t>Негізгі қызметтен түскен пайда. Бұл көрсеткіш бойынша есепті жылы базалық жылмен салыстырғанда пайда 1,9 есе өсіп отыр. Бұл өсу жолы табыстың өсуі есебінен болып отыр.</w:t>
      </w:r>
      <w:r w:rsidR="004D44A5">
        <w:rPr>
          <w:color w:val="222222"/>
          <w:sz w:val="28"/>
          <w:szCs w:val="28"/>
        </w:rPr>
        <w:t xml:space="preserve"> </w:t>
      </w:r>
      <w:r w:rsidRPr="00872EDB">
        <w:rPr>
          <w:color w:val="222222"/>
          <w:sz w:val="28"/>
          <w:szCs w:val="28"/>
        </w:rPr>
        <w:t>Таза табыс. Кестеден көріп отырғандай базалық жылмен салыстырғанда есепті жылы таза табыс 1,1 есе өсіп отыр. Бұның негізгі себебі өткізілген өнімнен түскен табыс пен жалпы табыс 20</w:t>
      </w:r>
      <w:r>
        <w:rPr>
          <w:color w:val="222222"/>
          <w:sz w:val="28"/>
          <w:szCs w:val="28"/>
        </w:rPr>
        <w:t>19</w:t>
      </w:r>
      <w:r w:rsidRPr="00872EDB">
        <w:rPr>
          <w:color w:val="222222"/>
          <w:sz w:val="28"/>
          <w:szCs w:val="28"/>
        </w:rPr>
        <w:t xml:space="preserve"> жылы өсіп отыр.</w:t>
      </w:r>
    </w:p>
    <w:p w:rsidR="00116F1D" w:rsidRPr="00872EDB" w:rsidRDefault="00116F1D" w:rsidP="004D44A5">
      <w:pPr>
        <w:ind w:firstLine="567"/>
        <w:jc w:val="both"/>
        <w:rPr>
          <w:color w:val="222222"/>
          <w:sz w:val="28"/>
          <w:szCs w:val="28"/>
        </w:rPr>
      </w:pPr>
      <w:r w:rsidRPr="00872EDB">
        <w:rPr>
          <w:color w:val="222222"/>
          <w:sz w:val="28"/>
          <w:szCs w:val="28"/>
        </w:rPr>
        <w:t>Негізгі қордың орташа құны. Бұл көрсеткіштің сомасы 20</w:t>
      </w:r>
      <w:r>
        <w:rPr>
          <w:color w:val="222222"/>
          <w:sz w:val="28"/>
          <w:szCs w:val="28"/>
        </w:rPr>
        <w:t>18</w:t>
      </w:r>
      <w:r w:rsidRPr="00872EDB">
        <w:rPr>
          <w:color w:val="222222"/>
          <w:sz w:val="28"/>
          <w:szCs w:val="28"/>
        </w:rPr>
        <w:t>жылы 1838790 теңге болса, ал 20</w:t>
      </w:r>
      <w:r>
        <w:rPr>
          <w:color w:val="222222"/>
          <w:sz w:val="28"/>
          <w:szCs w:val="28"/>
        </w:rPr>
        <w:t>19</w:t>
      </w:r>
      <w:r w:rsidRPr="00872EDB">
        <w:rPr>
          <w:color w:val="222222"/>
          <w:sz w:val="28"/>
          <w:szCs w:val="28"/>
        </w:rPr>
        <w:t xml:space="preserve"> жылы бұл сома 1785880 теңгеге дейін төмендеді. Ауытқу 52910 теңгені құрап отыр. Көрсеткіш сапасының бұлай ауытқуының себебі есепті жылы іске жарамай қалған негізгі қорларды есептен шығарудың салдары, яғни жарамай қалған ескірген техникалар өндірістен алынып тасталынды.</w:t>
      </w:r>
    </w:p>
    <w:p w:rsidR="00116F1D" w:rsidRPr="00872EDB" w:rsidRDefault="00116F1D" w:rsidP="004D44A5">
      <w:pPr>
        <w:ind w:firstLine="567"/>
        <w:jc w:val="both"/>
        <w:rPr>
          <w:color w:val="222222"/>
          <w:sz w:val="28"/>
          <w:szCs w:val="28"/>
        </w:rPr>
      </w:pPr>
      <w:r w:rsidRPr="00872EDB">
        <w:rPr>
          <w:color w:val="222222"/>
          <w:sz w:val="28"/>
          <w:szCs w:val="28"/>
        </w:rPr>
        <w:t>Қор қайтарымдылығы. Базалық жылы бұл көрсеткіш 1,75 болса, есепті жылы 1,85-ке өсіп отыр. Бұл жердегі ауытқу 0,1-ге тең болып отыр. Бұл ауытқудың негізгі себебі өткізілген өнімнен түскен табыс өсіп отыр.</w:t>
      </w:r>
      <w:r w:rsidR="004D44A5">
        <w:rPr>
          <w:color w:val="222222"/>
          <w:sz w:val="28"/>
          <w:szCs w:val="28"/>
        </w:rPr>
        <w:t xml:space="preserve"> </w:t>
      </w:r>
      <w:r w:rsidRPr="00872EDB">
        <w:rPr>
          <w:color w:val="222222"/>
          <w:sz w:val="28"/>
          <w:szCs w:val="28"/>
        </w:rPr>
        <w:t>Қор сыйымдылығы. 20</w:t>
      </w:r>
      <w:r>
        <w:rPr>
          <w:color w:val="222222"/>
          <w:sz w:val="28"/>
          <w:szCs w:val="28"/>
        </w:rPr>
        <w:t>18</w:t>
      </w:r>
      <w:r w:rsidRPr="00872EDB">
        <w:rPr>
          <w:color w:val="222222"/>
          <w:sz w:val="28"/>
          <w:szCs w:val="28"/>
        </w:rPr>
        <w:t xml:space="preserve"> жылы бұл көрсеткіш 2,3 болса, 20</w:t>
      </w:r>
      <w:r>
        <w:rPr>
          <w:color w:val="222222"/>
          <w:sz w:val="28"/>
          <w:szCs w:val="28"/>
        </w:rPr>
        <w:t>19</w:t>
      </w:r>
      <w:r w:rsidRPr="00872EDB">
        <w:rPr>
          <w:color w:val="222222"/>
          <w:sz w:val="28"/>
          <w:szCs w:val="28"/>
        </w:rPr>
        <w:t xml:space="preserve"> жылы 2,16-ға дейін төмендеп отыр. Бұл көрсеткішке де негізгі қорлардың орташа құны мен өткізілген өнімнен түскен табыс әсер етіп отыр. Кестеден көріп отырғанымыздай негізгі қорлардың орташа құны базалық жылы есепті жылмен салыстырғанда төмендеп отыр. Қор сыйымдылығының төмендеуіне осы себепші болып отыр.</w:t>
      </w:r>
    </w:p>
    <w:p w:rsidR="00116F1D" w:rsidRPr="00872EDB" w:rsidRDefault="00116F1D" w:rsidP="004D44A5">
      <w:pPr>
        <w:ind w:firstLine="567"/>
        <w:jc w:val="both"/>
        <w:rPr>
          <w:color w:val="222222"/>
          <w:sz w:val="28"/>
          <w:szCs w:val="28"/>
        </w:rPr>
      </w:pPr>
      <w:r w:rsidRPr="00872EDB">
        <w:rPr>
          <w:color w:val="222222"/>
          <w:sz w:val="28"/>
          <w:szCs w:val="28"/>
        </w:rPr>
        <w:t>Қызметкерлердің тізімдік саны. Базалық жылы қызметкерлердің саны 3970теңге болса, есепті жылы 530 адамға өсіп, 4500 адамды құрады. Бұның себебі өнімнің жаңа түрін шығаруға жоғары маманданған қызметкерлер керек болды.</w:t>
      </w:r>
      <w:r w:rsidR="004D44A5">
        <w:rPr>
          <w:color w:val="222222"/>
          <w:sz w:val="28"/>
          <w:szCs w:val="28"/>
        </w:rPr>
        <w:t xml:space="preserve"> </w:t>
      </w:r>
      <w:r w:rsidRPr="00872EDB">
        <w:rPr>
          <w:color w:val="222222"/>
          <w:sz w:val="28"/>
          <w:szCs w:val="28"/>
        </w:rPr>
        <w:t>Еңбек ақы қоры. 20</w:t>
      </w:r>
      <w:r>
        <w:rPr>
          <w:color w:val="222222"/>
          <w:sz w:val="28"/>
          <w:szCs w:val="28"/>
        </w:rPr>
        <w:t>18</w:t>
      </w:r>
      <w:r w:rsidRPr="00872EDB">
        <w:rPr>
          <w:color w:val="222222"/>
          <w:sz w:val="28"/>
          <w:szCs w:val="28"/>
        </w:rPr>
        <w:t xml:space="preserve"> жылы 396400 теңге болса, 20</w:t>
      </w:r>
      <w:r>
        <w:rPr>
          <w:color w:val="222222"/>
          <w:sz w:val="28"/>
          <w:szCs w:val="28"/>
        </w:rPr>
        <w:t>19</w:t>
      </w:r>
      <w:r w:rsidRPr="00872EDB">
        <w:rPr>
          <w:color w:val="222222"/>
          <w:sz w:val="28"/>
          <w:szCs w:val="28"/>
        </w:rPr>
        <w:t xml:space="preserve"> жылы 517300 теңгеге дейін көтерілді. Бұның себебі кәсіпорында жұмысшылардың көбеюінің есебінен болып отыр.</w:t>
      </w:r>
      <w:r w:rsidR="004D44A5">
        <w:rPr>
          <w:color w:val="222222"/>
          <w:sz w:val="28"/>
          <w:szCs w:val="28"/>
        </w:rPr>
        <w:t xml:space="preserve"> </w:t>
      </w:r>
      <w:r w:rsidRPr="00872EDB">
        <w:rPr>
          <w:color w:val="222222"/>
          <w:sz w:val="28"/>
          <w:szCs w:val="28"/>
        </w:rPr>
        <w:t>1 жұмысшыға деген орташа айлық еңбек ақы мөлшері. Ол 82820 теңге болса, 20</w:t>
      </w:r>
      <w:r>
        <w:rPr>
          <w:color w:val="222222"/>
          <w:sz w:val="28"/>
          <w:szCs w:val="28"/>
        </w:rPr>
        <w:t>18</w:t>
      </w:r>
      <w:r w:rsidRPr="00872EDB">
        <w:rPr>
          <w:color w:val="222222"/>
          <w:sz w:val="28"/>
          <w:szCs w:val="28"/>
        </w:rPr>
        <w:t xml:space="preserve"> жылы 95790 теңгеге жетті. Яғни орташа еңбек ақы мөлшері 12790 теңгеге өсті. Бұған кәсіпорындағы ынталандыру жұмыстары көп тигізді, яғни жұмысты жақсы істеген қызметкерлерге жалақы деңгейін біршама өсірді.</w:t>
      </w:r>
    </w:p>
    <w:p w:rsidR="00116F1D" w:rsidRPr="00872EDB" w:rsidRDefault="00116F1D" w:rsidP="004D44A5">
      <w:pPr>
        <w:ind w:firstLine="567"/>
        <w:jc w:val="both"/>
        <w:rPr>
          <w:color w:val="222222"/>
          <w:sz w:val="28"/>
          <w:szCs w:val="28"/>
        </w:rPr>
      </w:pPr>
      <w:r w:rsidRPr="00872EDB">
        <w:rPr>
          <w:color w:val="222222"/>
          <w:sz w:val="28"/>
          <w:szCs w:val="28"/>
        </w:rPr>
        <w:t>Еңбек өнімділігі. Базалық жылы бұл көрсеткіш 384,7 болса, есепті жылы 339,6-ға дейін төмендеді. Бұл жұмысшылардың көбеюі есебінен болып отыр.</w:t>
      </w:r>
    </w:p>
    <w:p w:rsidR="00116F1D" w:rsidRPr="00872EDB" w:rsidRDefault="00116F1D" w:rsidP="004D44A5">
      <w:pPr>
        <w:ind w:firstLine="567"/>
        <w:jc w:val="both"/>
        <w:rPr>
          <w:color w:val="222222"/>
          <w:sz w:val="28"/>
          <w:szCs w:val="28"/>
        </w:rPr>
      </w:pPr>
      <w:r w:rsidRPr="00872EDB">
        <w:rPr>
          <w:color w:val="222222"/>
          <w:sz w:val="28"/>
          <w:szCs w:val="28"/>
        </w:rPr>
        <w:t>Сату рентабельділігі. 20</w:t>
      </w:r>
      <w:r>
        <w:rPr>
          <w:color w:val="222222"/>
          <w:sz w:val="28"/>
          <w:szCs w:val="28"/>
        </w:rPr>
        <w:t>18</w:t>
      </w:r>
      <w:r w:rsidRPr="00872EDB">
        <w:rPr>
          <w:color w:val="222222"/>
          <w:sz w:val="28"/>
          <w:szCs w:val="28"/>
        </w:rPr>
        <w:t xml:space="preserve"> жылы бұл көрсеткіш 1,57-ге тең болса, 20</w:t>
      </w:r>
      <w:r>
        <w:rPr>
          <w:color w:val="222222"/>
          <w:sz w:val="28"/>
          <w:szCs w:val="28"/>
        </w:rPr>
        <w:t xml:space="preserve">19 </w:t>
      </w:r>
      <w:r w:rsidRPr="00872EDB">
        <w:rPr>
          <w:color w:val="222222"/>
          <w:sz w:val="28"/>
          <w:szCs w:val="28"/>
        </w:rPr>
        <w:t>жылы 1,12-ге дейін төмендеді. Оның басты себебі өткізілген өнімнің өзіндік құнының төмендеуімен байланысты.</w:t>
      </w:r>
    </w:p>
    <w:p w:rsidR="00116F1D" w:rsidRDefault="00116F1D" w:rsidP="004D44A5">
      <w:pPr>
        <w:ind w:firstLine="567"/>
        <w:jc w:val="both"/>
        <w:rPr>
          <w:noProof/>
          <w:sz w:val="28"/>
          <w:szCs w:val="28"/>
          <w:lang w:val="kk-KZ"/>
        </w:rPr>
      </w:pPr>
      <w:r w:rsidRPr="00872EDB">
        <w:rPr>
          <w:color w:val="222222"/>
          <w:sz w:val="28"/>
          <w:szCs w:val="28"/>
        </w:rPr>
        <w:t>Өнімнің рентабельділігі. Базалық жылы бұл көрсеткіш 1,36-ға тең болса, есепті жылы 1,44-ке дейін көтерілді. Көрсеткіштің мұндай өзгеруіне әсер еткен факторларға жалпы табыстың 20</w:t>
      </w:r>
      <w:r>
        <w:rPr>
          <w:color w:val="222222"/>
          <w:sz w:val="28"/>
          <w:szCs w:val="28"/>
        </w:rPr>
        <w:t>19</w:t>
      </w:r>
      <w:r w:rsidRPr="00872EDB">
        <w:rPr>
          <w:color w:val="222222"/>
          <w:sz w:val="28"/>
          <w:szCs w:val="28"/>
        </w:rPr>
        <w:t xml:space="preserve"> жылы өсуін жатқызуға болады.</w:t>
      </w:r>
      <w:r w:rsidRPr="00641922">
        <w:rPr>
          <w:noProof/>
          <w:sz w:val="28"/>
          <w:szCs w:val="28"/>
          <w:lang w:val="kk-KZ"/>
        </w:rPr>
        <w:t xml:space="preserve"> Бұл бөлімде</w:t>
      </w:r>
      <w:r w:rsidRPr="00641922">
        <w:rPr>
          <w:rFonts w:eastAsiaTheme="majorEastAsia"/>
          <w:bCs/>
          <w:iCs/>
          <w:color w:val="272727" w:themeColor="text1" w:themeTint="D8"/>
          <w:sz w:val="28"/>
          <w:szCs w:val="28"/>
          <w:lang w:val="kk-KZ"/>
        </w:rPr>
        <w:t xml:space="preserve"> </w:t>
      </w:r>
      <w:r w:rsidRPr="00641922">
        <w:rPr>
          <w:bCs/>
          <w:color w:val="222222"/>
          <w:sz w:val="28"/>
          <w:szCs w:val="28"/>
          <w:lang w:val="kk-KZ"/>
        </w:rPr>
        <w:t>Breg Farm» ЖШС-нің қызметінің сипаттамасы</w:t>
      </w:r>
      <w:r w:rsidRPr="00641922">
        <w:rPr>
          <w:noProof/>
          <w:sz w:val="28"/>
          <w:szCs w:val="28"/>
          <w:lang w:val="kk-KZ"/>
        </w:rPr>
        <w:t xml:space="preserve"> тақырыбын зертт</w:t>
      </w:r>
      <w:r w:rsidRPr="00641922">
        <w:rPr>
          <w:noProof/>
          <w:color w:val="D9D9D9"/>
          <w:sz w:val="8"/>
          <w:szCs w:val="28"/>
          <w:vertAlign w:val="subscript"/>
          <w:lang w:val="kk-KZ"/>
        </w:rPr>
        <w:t>ہ</w:t>
      </w:r>
      <w:r w:rsidRPr="00641922">
        <w:rPr>
          <w:noProof/>
          <w:sz w:val="28"/>
          <w:szCs w:val="28"/>
          <w:lang w:val="kk-KZ"/>
        </w:rPr>
        <w:t>едік. Келе</w:t>
      </w:r>
      <w:r w:rsidRPr="00641922">
        <w:rPr>
          <w:noProof/>
          <w:color w:val="D9D9D9"/>
          <w:sz w:val="8"/>
          <w:szCs w:val="28"/>
          <w:vertAlign w:val="subscript"/>
          <w:lang w:val="kk-KZ"/>
        </w:rPr>
        <w:t>ہ</w:t>
      </w:r>
      <w:r w:rsidRPr="00641922">
        <w:rPr>
          <w:noProof/>
          <w:sz w:val="28"/>
          <w:szCs w:val="28"/>
          <w:lang w:val="kk-KZ"/>
        </w:rPr>
        <w:t xml:space="preserve">сі </w:t>
      </w:r>
      <w:r w:rsidRPr="00641922">
        <w:rPr>
          <w:noProof/>
          <w:sz w:val="28"/>
          <w:szCs w:val="28"/>
          <w:lang w:val="kk-KZ"/>
        </w:rPr>
        <w:lastRenderedPageBreak/>
        <w:t xml:space="preserve">бөлімде </w:t>
      </w:r>
      <w:r w:rsidRPr="00641922">
        <w:rPr>
          <w:bCs/>
          <w:color w:val="222222"/>
          <w:sz w:val="28"/>
          <w:szCs w:val="28"/>
          <w:lang w:val="kk-KZ"/>
        </w:rPr>
        <w:t>«Breg Farm» ЖШС-нің инновациялық қызметін қаржылық талдау жасаймыз</w:t>
      </w:r>
      <w:r w:rsidRPr="00641922">
        <w:rPr>
          <w:noProof/>
          <w:sz w:val="28"/>
          <w:szCs w:val="28"/>
          <w:lang w:val="kk-KZ"/>
        </w:rPr>
        <w:t>.</w:t>
      </w:r>
    </w:p>
    <w:p w:rsidR="0019553A" w:rsidRPr="006613BA" w:rsidRDefault="0019553A" w:rsidP="00116F1D">
      <w:pPr>
        <w:pStyle w:val="a3"/>
        <w:tabs>
          <w:tab w:val="left" w:pos="1080"/>
        </w:tabs>
        <w:rPr>
          <w:rFonts w:ascii="Times New Roman" w:hAnsi="Times New Roman"/>
          <w:sz w:val="28"/>
          <w:szCs w:val="28"/>
          <w:lang w:val="kk-KZ"/>
        </w:rPr>
      </w:pPr>
    </w:p>
    <w:p w:rsidR="00B75C7A" w:rsidRPr="00426272" w:rsidRDefault="0019553A" w:rsidP="00B75C7A">
      <w:pPr>
        <w:rPr>
          <w:b/>
          <w:bCs/>
          <w:color w:val="222222"/>
          <w:sz w:val="28"/>
          <w:szCs w:val="28"/>
          <w:lang w:val="kk-KZ"/>
        </w:rPr>
      </w:pPr>
      <w:r>
        <w:rPr>
          <w:b/>
          <w:sz w:val="28"/>
          <w:szCs w:val="28"/>
          <w:lang w:val="kk-KZ"/>
        </w:rPr>
        <w:t>3</w:t>
      </w:r>
      <w:r w:rsidR="00B75C7A" w:rsidRPr="00B75C7A">
        <w:rPr>
          <w:b/>
          <w:bCs/>
          <w:color w:val="222222"/>
          <w:sz w:val="28"/>
          <w:szCs w:val="28"/>
          <w:lang w:val="kk-KZ"/>
        </w:rPr>
        <w:t xml:space="preserve"> </w:t>
      </w:r>
      <w:r w:rsidR="00B75C7A" w:rsidRPr="00426272">
        <w:rPr>
          <w:b/>
          <w:bCs/>
          <w:color w:val="222222"/>
          <w:sz w:val="28"/>
          <w:szCs w:val="28"/>
          <w:lang w:val="kk-KZ"/>
        </w:rPr>
        <w:t>Кәсіпорынның инновациялық қызметін қаржылық талдау</w:t>
      </w:r>
    </w:p>
    <w:p w:rsidR="00B75C7A" w:rsidRPr="00426272" w:rsidRDefault="00B75C7A" w:rsidP="00B75C7A">
      <w:pPr>
        <w:jc w:val="both"/>
        <w:rPr>
          <w:b/>
          <w:bCs/>
          <w:color w:val="222222"/>
          <w:sz w:val="28"/>
          <w:szCs w:val="28"/>
          <w:lang w:val="kk-KZ"/>
        </w:rPr>
      </w:pPr>
    </w:p>
    <w:p w:rsidR="00B75C7A" w:rsidRPr="002332BD" w:rsidRDefault="00B75C7A" w:rsidP="00B75C7A">
      <w:pPr>
        <w:ind w:firstLine="708"/>
        <w:jc w:val="both"/>
        <w:rPr>
          <w:color w:val="222222"/>
          <w:sz w:val="28"/>
          <w:szCs w:val="28"/>
          <w:lang w:val="kk-KZ"/>
        </w:rPr>
      </w:pPr>
      <w:r w:rsidRPr="00426272">
        <w:rPr>
          <w:color w:val="222222"/>
          <w:sz w:val="28"/>
          <w:szCs w:val="28"/>
          <w:lang w:val="kk-KZ"/>
        </w:rPr>
        <w:t xml:space="preserve">Ғылыми – техникалық потенцаил кез –келген мемлекеттің ұлттық байлығының негізгі саласы. Барлық дамыған елдер тәжірибесі көрсеткендей, экономикалық дамуыдың, көркеюдің негізгі жолы — ғылыми – техникалық және инновациялық салада лидер болу. Инновациялар мен жаңалықтар экономиканың құлдырауына төтеп беріп, ғылыми – техникалық прогрестің белсенді түрде дамуына жағдай жасап, ұлттық экономиканың тиімділігі мен бәсекеге қабілеттілігін жоғарлатады. Сондықтан да бүкіл дүниежүзіндегі кәсіпкерлер инновацияларды тиімді басқару мен ұйымдастыруға ерекше көңіл бөледі. Ал мемлекет өз тарапынан ғылыми – техникалық және инновациялық саясат ғылыми – техникалық жетістіктерді адам игілігі үшін пайдаланып, адамзат өмір сүру жағдайларын сапалы түрде жақсартуға бағытталған. </w:t>
      </w:r>
      <w:r w:rsidRPr="002332BD">
        <w:rPr>
          <w:color w:val="222222"/>
          <w:sz w:val="28"/>
          <w:szCs w:val="28"/>
          <w:lang w:val="kk-KZ"/>
        </w:rPr>
        <w:t>Бұл бүкіл адамзат тіршілігі мен шаруашылығының негізгі мақсаты.</w:t>
      </w:r>
    </w:p>
    <w:p w:rsidR="00B75C7A" w:rsidRPr="002332BD" w:rsidRDefault="00B75C7A" w:rsidP="00B75C7A">
      <w:pPr>
        <w:jc w:val="both"/>
        <w:rPr>
          <w:color w:val="222222"/>
          <w:sz w:val="28"/>
          <w:szCs w:val="28"/>
          <w:lang w:val="kk-KZ"/>
        </w:rPr>
      </w:pPr>
      <w:r w:rsidRPr="002332BD">
        <w:rPr>
          <w:color w:val="222222"/>
          <w:sz w:val="28"/>
          <w:szCs w:val="28"/>
          <w:lang w:val="kk-KZ"/>
        </w:rPr>
        <w:t>Қазір Қазақстан Республикасының ғылыми – техникалық зерттеулері мен инновациялық саясаты кризистік жағдпйда. Бірақ сол қиындықтаға қармастан Қазақстан кәсіпкерлері шетел жаңалықтары мен ғылыми – техникалық жетістіктерін табысты түрде игеріп, оларды жоғары қарқынмен қызметтеріне енгізіліп келеді. Әрине бұл инновациялар халықаралық технологиялық деңгейде көтерілуге мүмкіндік береді, бірақ сол ғылыми – техникалық жетістіктердің көбісі тек біз үшін ғана инновация, ал шетелдіктер үшін олар кешегі күн жаңалықтары. Сондықтан да шетел  технологиясы мен техникасын игерумен қатар өз ұлттық Ғылыми – техникалық потенцаилымыздың дамуына жағдай жасап, отандық ғалымдардың ғылыми жетістіктерін өндіріске енгізіп, оларды бағалай білуіміз керек.</w:t>
      </w:r>
    </w:p>
    <w:p w:rsidR="00B75C7A" w:rsidRPr="002332BD" w:rsidRDefault="00B75C7A" w:rsidP="003B36CF">
      <w:pPr>
        <w:ind w:firstLine="708"/>
        <w:jc w:val="both"/>
        <w:rPr>
          <w:color w:val="222222"/>
          <w:sz w:val="28"/>
          <w:szCs w:val="28"/>
          <w:lang w:val="kk-KZ"/>
        </w:rPr>
      </w:pPr>
      <w:r w:rsidRPr="002332BD">
        <w:rPr>
          <w:color w:val="222222"/>
          <w:sz w:val="28"/>
          <w:szCs w:val="28"/>
          <w:lang w:val="kk-KZ"/>
        </w:rPr>
        <w:t>Негізінен инновациялық қызмет жаңа шаруашылық аймақтық құрылымдарды (технопарктерді, бизнес инкубаторларды, аймақтық инновациялық қорларды, венчурлық фирмаларды) дамытуға, бұрын құрылған шаруашылық субъектілер арасындағы өзара байланыстарды трансформациялауға, бақару технологияларын дамытуға көмектеседі.</w:t>
      </w:r>
    </w:p>
    <w:p w:rsidR="00B75C7A" w:rsidRPr="00872EDB" w:rsidRDefault="00B75C7A" w:rsidP="00B75C7A">
      <w:pPr>
        <w:jc w:val="both"/>
        <w:rPr>
          <w:color w:val="222222"/>
          <w:sz w:val="28"/>
          <w:szCs w:val="28"/>
        </w:rPr>
      </w:pPr>
      <w:r w:rsidRPr="002332BD">
        <w:rPr>
          <w:color w:val="222222"/>
          <w:sz w:val="28"/>
          <w:szCs w:val="28"/>
          <w:lang w:val="kk-KZ"/>
        </w:rPr>
        <w:t xml:space="preserve">Кәсіпорындармен жалпы Республиканың инновациялық қызметін дамытуға келсек, мемлекеттің 2015 -2018 жылдарға арналған индустриялық инновациялық бағдарламасын айтып кетпеуге болмайды. </w:t>
      </w:r>
      <w:r w:rsidRPr="00872EDB">
        <w:rPr>
          <w:color w:val="222222"/>
          <w:sz w:val="28"/>
          <w:szCs w:val="28"/>
        </w:rPr>
        <w:t>Бағдарлама мынадай міндеттерді шешуге бағытталған:</w:t>
      </w:r>
    </w:p>
    <w:p w:rsidR="00B75C7A" w:rsidRPr="00872EDB" w:rsidRDefault="00B75C7A" w:rsidP="00B75C7A">
      <w:pPr>
        <w:numPr>
          <w:ilvl w:val="0"/>
          <w:numId w:val="27"/>
        </w:numPr>
        <w:overflowPunct/>
        <w:autoSpaceDE/>
        <w:autoSpaceDN/>
        <w:adjustRightInd/>
        <w:ind w:left="0" w:firstLine="709"/>
        <w:jc w:val="both"/>
        <w:textAlignment w:val="auto"/>
        <w:rPr>
          <w:color w:val="222222"/>
          <w:sz w:val="28"/>
          <w:szCs w:val="28"/>
        </w:rPr>
      </w:pPr>
      <w:r w:rsidRPr="00872EDB">
        <w:rPr>
          <w:color w:val="222222"/>
          <w:sz w:val="28"/>
          <w:szCs w:val="28"/>
        </w:rPr>
        <w:t>экономиканың жоғары технологиялық шикізаттық емес секторларын қалыптастыру;</w:t>
      </w:r>
    </w:p>
    <w:p w:rsidR="00B75C7A" w:rsidRPr="00872EDB" w:rsidRDefault="00B75C7A" w:rsidP="00B75C7A">
      <w:pPr>
        <w:numPr>
          <w:ilvl w:val="0"/>
          <w:numId w:val="27"/>
        </w:numPr>
        <w:overflowPunct/>
        <w:autoSpaceDE/>
        <w:autoSpaceDN/>
        <w:adjustRightInd/>
        <w:ind w:left="0" w:firstLine="709"/>
        <w:jc w:val="both"/>
        <w:textAlignment w:val="auto"/>
        <w:rPr>
          <w:color w:val="222222"/>
          <w:sz w:val="28"/>
          <w:szCs w:val="28"/>
        </w:rPr>
      </w:pPr>
      <w:r w:rsidRPr="00872EDB">
        <w:rPr>
          <w:color w:val="222222"/>
          <w:sz w:val="28"/>
          <w:szCs w:val="28"/>
        </w:rPr>
        <w:t>инновациялық қызметті мемлекеттік ресурстық қолдау;</w:t>
      </w:r>
    </w:p>
    <w:p w:rsidR="00B75C7A" w:rsidRPr="00872EDB" w:rsidRDefault="00B75C7A" w:rsidP="00B75C7A">
      <w:pPr>
        <w:numPr>
          <w:ilvl w:val="0"/>
          <w:numId w:val="27"/>
        </w:numPr>
        <w:overflowPunct/>
        <w:autoSpaceDE/>
        <w:autoSpaceDN/>
        <w:adjustRightInd/>
        <w:ind w:left="0" w:firstLine="709"/>
        <w:jc w:val="both"/>
        <w:textAlignment w:val="auto"/>
        <w:rPr>
          <w:color w:val="222222"/>
          <w:sz w:val="28"/>
          <w:szCs w:val="28"/>
        </w:rPr>
      </w:pPr>
      <w:r w:rsidRPr="00872EDB">
        <w:rPr>
          <w:color w:val="222222"/>
          <w:sz w:val="28"/>
          <w:szCs w:val="28"/>
        </w:rPr>
        <w:t>өнеркәсіпті технологиялық жаңғыртуды жүргізу және экспортқа бағытталған ғылымды қажетсінетін өндірістерді құру;</w:t>
      </w:r>
    </w:p>
    <w:p w:rsidR="00B75C7A" w:rsidRPr="00872EDB" w:rsidRDefault="00B75C7A" w:rsidP="00B75C7A">
      <w:pPr>
        <w:numPr>
          <w:ilvl w:val="0"/>
          <w:numId w:val="27"/>
        </w:numPr>
        <w:overflowPunct/>
        <w:autoSpaceDE/>
        <w:autoSpaceDN/>
        <w:adjustRightInd/>
        <w:ind w:left="0" w:firstLine="709"/>
        <w:jc w:val="both"/>
        <w:textAlignment w:val="auto"/>
        <w:rPr>
          <w:color w:val="222222"/>
          <w:sz w:val="28"/>
          <w:szCs w:val="28"/>
        </w:rPr>
      </w:pPr>
      <w:r w:rsidRPr="00872EDB">
        <w:rPr>
          <w:color w:val="222222"/>
          <w:sz w:val="28"/>
          <w:szCs w:val="28"/>
        </w:rPr>
        <w:t>ғылыми – инновациялық инфрақұрылымды қалыптастыру;</w:t>
      </w:r>
    </w:p>
    <w:p w:rsidR="00B75C7A" w:rsidRPr="00872EDB" w:rsidRDefault="00B75C7A" w:rsidP="00B75C7A">
      <w:pPr>
        <w:numPr>
          <w:ilvl w:val="0"/>
          <w:numId w:val="27"/>
        </w:numPr>
        <w:overflowPunct/>
        <w:autoSpaceDE/>
        <w:autoSpaceDN/>
        <w:adjustRightInd/>
        <w:ind w:left="0" w:firstLine="709"/>
        <w:jc w:val="both"/>
        <w:textAlignment w:val="auto"/>
        <w:rPr>
          <w:color w:val="222222"/>
          <w:sz w:val="28"/>
          <w:szCs w:val="28"/>
        </w:rPr>
      </w:pPr>
      <w:r w:rsidRPr="00872EDB">
        <w:rPr>
          <w:color w:val="222222"/>
          <w:sz w:val="28"/>
          <w:szCs w:val="28"/>
        </w:rPr>
        <w:t>шығын кәсіпкерлік субъектілерін инновациялық қызметке тарту;</w:t>
      </w:r>
    </w:p>
    <w:p w:rsidR="00B75C7A" w:rsidRPr="00872EDB" w:rsidRDefault="00B75C7A" w:rsidP="00B75C7A">
      <w:pPr>
        <w:numPr>
          <w:ilvl w:val="0"/>
          <w:numId w:val="27"/>
        </w:numPr>
        <w:overflowPunct/>
        <w:autoSpaceDE/>
        <w:autoSpaceDN/>
        <w:adjustRightInd/>
        <w:ind w:left="0" w:firstLine="709"/>
        <w:jc w:val="both"/>
        <w:textAlignment w:val="auto"/>
        <w:rPr>
          <w:color w:val="222222"/>
          <w:sz w:val="28"/>
          <w:szCs w:val="28"/>
        </w:rPr>
      </w:pPr>
      <w:r w:rsidRPr="00872EDB">
        <w:rPr>
          <w:color w:val="222222"/>
          <w:sz w:val="28"/>
          <w:szCs w:val="28"/>
        </w:rPr>
        <w:lastRenderedPageBreak/>
        <w:t>салалық және аймақтық инновациялық бағдарламаларды қалыптастыру және іске асыру;</w:t>
      </w:r>
    </w:p>
    <w:p w:rsidR="00B75C7A" w:rsidRPr="00872EDB" w:rsidRDefault="00B75C7A" w:rsidP="00B75C7A">
      <w:pPr>
        <w:numPr>
          <w:ilvl w:val="0"/>
          <w:numId w:val="27"/>
        </w:numPr>
        <w:overflowPunct/>
        <w:autoSpaceDE/>
        <w:autoSpaceDN/>
        <w:adjustRightInd/>
        <w:ind w:left="0" w:firstLine="709"/>
        <w:jc w:val="both"/>
        <w:textAlignment w:val="auto"/>
        <w:rPr>
          <w:color w:val="222222"/>
          <w:sz w:val="28"/>
          <w:szCs w:val="28"/>
        </w:rPr>
      </w:pPr>
      <w:r w:rsidRPr="00872EDB">
        <w:rPr>
          <w:color w:val="222222"/>
          <w:sz w:val="28"/>
          <w:szCs w:val="28"/>
        </w:rPr>
        <w:t>инновациялық қызметті дамыту үшін қолайлы жағдайды қамтамасыз ететін нормативтік құқықтық базаны қалаптастыру;</w:t>
      </w:r>
    </w:p>
    <w:p w:rsidR="00B75C7A" w:rsidRPr="00872EDB" w:rsidRDefault="00B75C7A" w:rsidP="00B75C7A">
      <w:pPr>
        <w:numPr>
          <w:ilvl w:val="0"/>
          <w:numId w:val="27"/>
        </w:numPr>
        <w:overflowPunct/>
        <w:autoSpaceDE/>
        <w:autoSpaceDN/>
        <w:adjustRightInd/>
        <w:ind w:left="0" w:firstLine="709"/>
        <w:jc w:val="both"/>
        <w:textAlignment w:val="auto"/>
        <w:rPr>
          <w:color w:val="222222"/>
          <w:sz w:val="28"/>
          <w:szCs w:val="28"/>
        </w:rPr>
      </w:pPr>
      <w:r w:rsidRPr="00872EDB">
        <w:rPr>
          <w:color w:val="222222"/>
          <w:sz w:val="28"/>
          <w:szCs w:val="28"/>
        </w:rPr>
        <w:t>неғұрлым перспективалы ғылыми бағыттарды сақтау және дамыту;</w:t>
      </w:r>
    </w:p>
    <w:p w:rsidR="00B75C7A" w:rsidRPr="00872EDB" w:rsidRDefault="00B75C7A" w:rsidP="00B75C7A">
      <w:pPr>
        <w:numPr>
          <w:ilvl w:val="0"/>
          <w:numId w:val="27"/>
        </w:numPr>
        <w:overflowPunct/>
        <w:autoSpaceDE/>
        <w:autoSpaceDN/>
        <w:adjustRightInd/>
        <w:ind w:left="0" w:firstLine="709"/>
        <w:jc w:val="both"/>
        <w:textAlignment w:val="auto"/>
        <w:rPr>
          <w:color w:val="222222"/>
          <w:sz w:val="28"/>
          <w:szCs w:val="28"/>
        </w:rPr>
      </w:pPr>
      <w:r w:rsidRPr="00872EDB">
        <w:rPr>
          <w:color w:val="222222"/>
          <w:sz w:val="28"/>
          <w:szCs w:val="28"/>
        </w:rPr>
        <w:t>инновациялық кәсіпорындар үшін мамандарды даярлау;</w:t>
      </w:r>
    </w:p>
    <w:p w:rsidR="00B75C7A" w:rsidRPr="00872EDB" w:rsidRDefault="00B75C7A" w:rsidP="00B75C7A">
      <w:pPr>
        <w:numPr>
          <w:ilvl w:val="0"/>
          <w:numId w:val="27"/>
        </w:numPr>
        <w:overflowPunct/>
        <w:autoSpaceDE/>
        <w:autoSpaceDN/>
        <w:adjustRightInd/>
        <w:ind w:left="0" w:firstLine="709"/>
        <w:jc w:val="both"/>
        <w:textAlignment w:val="auto"/>
        <w:rPr>
          <w:color w:val="222222"/>
          <w:sz w:val="28"/>
          <w:szCs w:val="28"/>
        </w:rPr>
      </w:pPr>
      <w:r w:rsidRPr="00872EDB">
        <w:rPr>
          <w:color w:val="222222"/>
          <w:sz w:val="28"/>
          <w:szCs w:val="28"/>
        </w:rPr>
        <w:t>халықарлық ғылыми – техникалық ынтымақтастықты дамыту.</w:t>
      </w:r>
    </w:p>
    <w:p w:rsidR="00B75C7A" w:rsidRPr="00872EDB" w:rsidRDefault="00B75C7A" w:rsidP="00B75C7A">
      <w:pPr>
        <w:jc w:val="both"/>
        <w:rPr>
          <w:color w:val="222222"/>
          <w:sz w:val="28"/>
          <w:szCs w:val="28"/>
        </w:rPr>
      </w:pPr>
      <w:r w:rsidRPr="00872EDB">
        <w:rPr>
          <w:color w:val="222222"/>
          <w:sz w:val="28"/>
          <w:szCs w:val="28"/>
        </w:rPr>
        <w:t>Осы жоғарыда аталған міндеттерді жүзеге асыру арқылы ғана мемлекетіміздің, кәсіпорындарымыздың инновациялық қызметін дамытуға болады.</w:t>
      </w:r>
    </w:p>
    <w:p w:rsidR="00B75C7A" w:rsidRPr="00872EDB" w:rsidRDefault="00B75C7A" w:rsidP="00B75C7A">
      <w:pPr>
        <w:jc w:val="both"/>
        <w:rPr>
          <w:color w:val="222222"/>
          <w:sz w:val="28"/>
          <w:szCs w:val="28"/>
        </w:rPr>
      </w:pPr>
      <w:r w:rsidRPr="00872EDB">
        <w:rPr>
          <w:color w:val="222222"/>
          <w:sz w:val="28"/>
          <w:szCs w:val="28"/>
        </w:rPr>
        <w:t xml:space="preserve">Ал </w:t>
      </w:r>
      <w:r>
        <w:rPr>
          <w:color w:val="222222"/>
          <w:sz w:val="28"/>
          <w:szCs w:val="28"/>
        </w:rPr>
        <w:t>« Breg Farm» ЖШС</w:t>
      </w:r>
      <w:r w:rsidRPr="00872EDB">
        <w:rPr>
          <w:color w:val="222222"/>
          <w:sz w:val="28"/>
          <w:szCs w:val="28"/>
        </w:rPr>
        <w:t xml:space="preserve">-ның инновациялық қызметіне келсек, кәсіпорында </w:t>
      </w:r>
      <w:r>
        <w:rPr>
          <w:color w:val="222222"/>
          <w:sz w:val="28"/>
          <w:szCs w:val="28"/>
        </w:rPr>
        <w:t xml:space="preserve"> 2013</w:t>
      </w:r>
      <w:r w:rsidRPr="00872EDB">
        <w:rPr>
          <w:color w:val="222222"/>
          <w:sz w:val="28"/>
          <w:szCs w:val="28"/>
        </w:rPr>
        <w:t xml:space="preserve"> жылы жаңа технологиялар енгізілген болатын. Осы негізінде тауарлар ассортиментін көбейтуге, олардың сапасын жақсартуға, тауарлардың өзіндік құнын төмендетуге және де жалпы жоғары пайда алуға мүмкіндік туды.</w:t>
      </w:r>
    </w:p>
    <w:p w:rsidR="00B75C7A" w:rsidRPr="00872EDB" w:rsidRDefault="00B75C7A" w:rsidP="00B75C7A">
      <w:pPr>
        <w:jc w:val="both"/>
        <w:rPr>
          <w:color w:val="222222"/>
          <w:sz w:val="28"/>
          <w:szCs w:val="28"/>
        </w:rPr>
      </w:pPr>
      <w:r w:rsidRPr="00872EDB">
        <w:rPr>
          <w:color w:val="222222"/>
          <w:sz w:val="28"/>
          <w:szCs w:val="28"/>
        </w:rPr>
        <w:t>Инновацияның дамуына қозғаушы тетік – бірінші кезекте нарықтық бәсекелестік болып табылады. Нарық жағдайында өнім өндірушілер немесе қызмет көрсетушілер әрдайым өндірістік дағдарысты болдырмаудың жолы мен тауарын өткізетін жаңа нарықтарды іздестірумен болады. Сондықтан, инновацияны бірінші болып типін игерген кәсіпорындар өз бәсекелестері алдында басымдылыққа ие болады.</w:t>
      </w:r>
    </w:p>
    <w:p w:rsidR="00B75C7A" w:rsidRPr="00872EDB" w:rsidRDefault="00B75C7A" w:rsidP="00B75C7A">
      <w:pPr>
        <w:jc w:val="both"/>
        <w:rPr>
          <w:color w:val="222222"/>
          <w:sz w:val="28"/>
          <w:szCs w:val="28"/>
        </w:rPr>
      </w:pPr>
      <w:r w:rsidRPr="00872EDB">
        <w:rPr>
          <w:color w:val="222222"/>
          <w:sz w:val="28"/>
          <w:szCs w:val="28"/>
        </w:rPr>
        <w:t xml:space="preserve">Жоғарыда айтып кеткедей </w:t>
      </w:r>
      <w:r>
        <w:rPr>
          <w:color w:val="222222"/>
          <w:sz w:val="28"/>
          <w:szCs w:val="28"/>
        </w:rPr>
        <w:t xml:space="preserve">«Breg Farm» ЖШС </w:t>
      </w:r>
      <w:r w:rsidRPr="00872EDB">
        <w:rPr>
          <w:color w:val="222222"/>
          <w:sz w:val="28"/>
          <w:szCs w:val="28"/>
        </w:rPr>
        <w:t xml:space="preserve">порфюмерия –косметикалық фабрикасы қазіргі уақыттағы қазақстандық ең негізгі косметика өнімдерін шығарушы кәсіпорыны болып табылады. Оның негізгі бизнес парфюмерлі косметикалық өнімдерді шығару мен өткізу </w:t>
      </w:r>
      <w:r>
        <w:rPr>
          <w:color w:val="222222"/>
          <w:sz w:val="28"/>
          <w:szCs w:val="28"/>
        </w:rPr>
        <w:t>«Breg Farm» ЖШС</w:t>
      </w:r>
      <w:r w:rsidRPr="00872EDB">
        <w:rPr>
          <w:color w:val="222222"/>
          <w:sz w:val="28"/>
          <w:szCs w:val="28"/>
        </w:rPr>
        <w:t>-ның басты мақсаты – сапалы өнім шығарып, оны өткізу арқылы жоғары пайда табу. Ол үшін олар өздерін қазіргі заманға сай техникамен технологиясымен қамтамасыз ету керек.</w:t>
      </w:r>
    </w:p>
    <w:p w:rsidR="00B75C7A" w:rsidRPr="00872EDB" w:rsidRDefault="00B75C7A" w:rsidP="00B75C7A">
      <w:pPr>
        <w:ind w:firstLine="708"/>
        <w:jc w:val="both"/>
        <w:rPr>
          <w:color w:val="222222"/>
          <w:sz w:val="28"/>
          <w:szCs w:val="28"/>
        </w:rPr>
      </w:pPr>
      <w:r>
        <w:rPr>
          <w:color w:val="222222"/>
          <w:sz w:val="28"/>
          <w:szCs w:val="28"/>
        </w:rPr>
        <w:t xml:space="preserve">«Breg Farm» ЖШС </w:t>
      </w:r>
      <w:r w:rsidRPr="00872EDB">
        <w:rPr>
          <w:color w:val="222222"/>
          <w:sz w:val="28"/>
          <w:szCs w:val="28"/>
        </w:rPr>
        <w:t>порфюмерия –косметикалық фабрикасы американдық технология негізінде жұмыс істейді. Осы технологияларды қолдану арқылы кәсіпорын өз жұмысын тоқтатпауға және осы мақсатқа жету үшін, өнімдердің бәсекеге қабілеттігін қамтамасыз етуге, нарық экономикасының қатаң талаптарына қарсы тұруға мүмкіншілік алды. Нарықтық қатынастарға көшу кезінде инновациядан бас тартып, ескірген өндірістік әдіс-тәсілдерге және өнімге сүйеніп жұмыс жасайтын кәсіорындар нарықта нықтап тұра алмайды. Инновациялар айналымды жоғарлатуда шешуші рөл атқарады, бұл кәсіпорын қызметінің нәтижесін жақсартудың бірден – бір жолы. Мысалы, 1588 жылы неміс фирмасы «Байерн» 50% айналымы және 70 % пайдасы соңғы жылдары енгізілген өнімдер мен өндірістік әдіс-тәсілдер арқасында болды.</w:t>
      </w:r>
    </w:p>
    <w:p w:rsidR="00B75C7A" w:rsidRPr="00872EDB" w:rsidRDefault="00B75C7A" w:rsidP="00B75C7A">
      <w:pPr>
        <w:jc w:val="both"/>
        <w:rPr>
          <w:color w:val="222222"/>
          <w:sz w:val="28"/>
          <w:szCs w:val="28"/>
        </w:rPr>
      </w:pPr>
      <w:r>
        <w:rPr>
          <w:color w:val="222222"/>
          <w:sz w:val="28"/>
          <w:szCs w:val="28"/>
        </w:rPr>
        <w:t xml:space="preserve">«Breg Farm» ЖШС </w:t>
      </w:r>
      <w:r w:rsidRPr="00872EDB">
        <w:rPr>
          <w:color w:val="222222"/>
          <w:sz w:val="28"/>
          <w:szCs w:val="28"/>
        </w:rPr>
        <w:t>кәсіпорыны жаңа техника мен технологияны енгізу арқылы өнімдерін күннен күге көбейтіп, түрлендіріп және сапасын айтарлықтай жақсартып отыр. Бәсекелестік жоғары деңгейде дамыған тек саплы өнімдер, материалдар мен механизмдер шығару арқылы, сонымен қатар арзан өндірістік әдістер қолдану арқылы нарықта ұзақ уақыт өмір сүріп отыр.</w:t>
      </w:r>
    </w:p>
    <w:p w:rsidR="00B75C7A" w:rsidRPr="00872EDB" w:rsidRDefault="00B75C7A" w:rsidP="00B75C7A">
      <w:pPr>
        <w:jc w:val="both"/>
        <w:rPr>
          <w:color w:val="222222"/>
          <w:sz w:val="28"/>
          <w:szCs w:val="28"/>
        </w:rPr>
      </w:pPr>
      <w:r w:rsidRPr="00872EDB">
        <w:rPr>
          <w:color w:val="222222"/>
          <w:sz w:val="28"/>
          <w:szCs w:val="28"/>
        </w:rPr>
        <w:t xml:space="preserve">Сәтті немесе табысты инновациялық самат тек қана күрделі қаржының болмауымен шектелмейді. Мүмкіншілігіне кәсіпорын осы қаражаттарды </w:t>
      </w:r>
      <w:r w:rsidRPr="00872EDB">
        <w:rPr>
          <w:color w:val="222222"/>
          <w:sz w:val="28"/>
          <w:szCs w:val="28"/>
        </w:rPr>
        <w:lastRenderedPageBreak/>
        <w:t>алдына қойған мақсатқа жету үшін тиімді пайдалану керек. Ол үшін нарық процестерді жоспарлау, ұйымдастыру және бақылау жүргізіп, сонымен қатар оның кәсіпорынның басқы функциялармен байланысын қамтамысыз ету қажет.</w:t>
      </w:r>
    </w:p>
    <w:p w:rsidR="00B75C7A" w:rsidRPr="00872EDB" w:rsidRDefault="00B75C7A" w:rsidP="00B75C7A">
      <w:pPr>
        <w:jc w:val="both"/>
        <w:rPr>
          <w:color w:val="222222"/>
          <w:sz w:val="28"/>
          <w:szCs w:val="28"/>
        </w:rPr>
      </w:pPr>
      <w:r w:rsidRPr="00872EDB">
        <w:rPr>
          <w:color w:val="222222"/>
          <w:sz w:val="28"/>
          <w:szCs w:val="28"/>
        </w:rPr>
        <w:t xml:space="preserve">Инновацияларды енгізу арқылы жоғры пайда алуға болады. </w:t>
      </w:r>
      <w:r>
        <w:rPr>
          <w:color w:val="222222"/>
          <w:sz w:val="28"/>
          <w:szCs w:val="28"/>
        </w:rPr>
        <w:t xml:space="preserve">«Breg Farm» ЖШС </w:t>
      </w:r>
      <w:r w:rsidRPr="00872EDB">
        <w:rPr>
          <w:color w:val="222222"/>
          <w:sz w:val="28"/>
          <w:szCs w:val="28"/>
        </w:rPr>
        <w:t>кәсіпор</w:t>
      </w:r>
      <w:r>
        <w:rPr>
          <w:color w:val="222222"/>
          <w:sz w:val="28"/>
          <w:szCs w:val="28"/>
        </w:rPr>
        <w:t>ынына 201</w:t>
      </w:r>
      <w:r w:rsidRPr="00872EDB">
        <w:rPr>
          <w:color w:val="222222"/>
          <w:sz w:val="28"/>
          <w:szCs w:val="28"/>
        </w:rPr>
        <w:t>3 жылы жаңа технологиялар енгізген болатын. Осы негізде тауарлар ассортименті көбейтуге, олардың сапасын жақсартуға, тауарлардың өзіндік құнын төмендетуге және де жалпы жоғары</w:t>
      </w:r>
      <w:r>
        <w:rPr>
          <w:color w:val="222222"/>
          <w:sz w:val="28"/>
          <w:szCs w:val="28"/>
        </w:rPr>
        <w:t xml:space="preserve"> пайда алуға мүмкіндік туды. 201</w:t>
      </w:r>
      <w:r w:rsidRPr="00872EDB">
        <w:rPr>
          <w:color w:val="222222"/>
          <w:sz w:val="28"/>
          <w:szCs w:val="28"/>
        </w:rPr>
        <w:t>2 жылы саметтерде су сабындарды шығару арқылы сату келісімі айына 14 млн.</w:t>
      </w:r>
      <w:r>
        <w:rPr>
          <w:color w:val="222222"/>
          <w:sz w:val="28"/>
          <w:szCs w:val="28"/>
        </w:rPr>
        <w:t xml:space="preserve"> </w:t>
      </w:r>
      <w:r w:rsidRPr="00872EDB">
        <w:rPr>
          <w:color w:val="222222"/>
          <w:sz w:val="28"/>
          <w:szCs w:val="28"/>
        </w:rPr>
        <w:t>тг ұлғайды.</w:t>
      </w:r>
    </w:p>
    <w:p w:rsidR="00B75C7A" w:rsidRPr="005539BB" w:rsidRDefault="00B75C7A" w:rsidP="00B75C7A">
      <w:pPr>
        <w:ind w:firstLine="454"/>
        <w:jc w:val="both"/>
        <w:rPr>
          <w:rFonts w:ascii="Segoe UI" w:hAnsi="Segoe UI" w:cs="Segoe UI"/>
          <w:color w:val="000000"/>
          <w:szCs w:val="24"/>
          <w:lang w:val="kk-KZ"/>
        </w:rPr>
      </w:pPr>
      <w:r w:rsidRPr="00872EDB">
        <w:rPr>
          <w:color w:val="222222"/>
          <w:sz w:val="28"/>
          <w:szCs w:val="28"/>
        </w:rPr>
        <w:t>Косметикалық өнімдерді өніру үшін қазіргі заманғы технологиямен батыс елдерінің ком</w:t>
      </w:r>
      <w:r>
        <w:rPr>
          <w:color w:val="222222"/>
          <w:sz w:val="28"/>
          <w:szCs w:val="28"/>
        </w:rPr>
        <w:t>пьютерлык желелері, автоматтары</w:t>
      </w:r>
      <w:r w:rsidRPr="00872EDB">
        <w:rPr>
          <w:color w:val="222222"/>
          <w:sz w:val="28"/>
          <w:szCs w:val="28"/>
        </w:rPr>
        <w:t xml:space="preserve"> қолданылады. Кәсіпорын жұмысын тадлдау кезінде өнім сату көлемінің өскендігін байқауға болады. Оның себебі осы жұмыстарға көп көңіл бөлінеді. Тұтынушыларға қызмет көрсетудің Van Sell жүйесінен аралас Van Sell жүйесіне және жекелеген аймақтарда Press Sell жүйесін енгізу 30 мөлшерде сауда нүктелері көбейді. Сонымен қатар бұл жүйені енгізгеннен кейін өнімді өткізуде кететін шығындар 19% — дан 16% — төмендеді.</w:t>
      </w:r>
      <w:r w:rsidRPr="00641922">
        <w:rPr>
          <w:noProof/>
          <w:sz w:val="28"/>
          <w:szCs w:val="28"/>
          <w:lang w:val="kk-KZ"/>
        </w:rPr>
        <w:t xml:space="preserve"> Бұл бөлімде</w:t>
      </w:r>
      <w:r w:rsidRPr="00641922">
        <w:rPr>
          <w:rFonts w:eastAsiaTheme="majorEastAsia"/>
          <w:bCs/>
          <w:iCs/>
          <w:color w:val="272727" w:themeColor="text1" w:themeTint="D8"/>
          <w:sz w:val="28"/>
          <w:szCs w:val="28"/>
          <w:lang w:val="kk-KZ"/>
        </w:rPr>
        <w:t xml:space="preserve"> </w:t>
      </w:r>
      <w:r w:rsidRPr="00641922">
        <w:rPr>
          <w:bCs/>
          <w:color w:val="222222"/>
          <w:sz w:val="28"/>
          <w:szCs w:val="28"/>
          <w:lang w:val="kk-KZ"/>
        </w:rPr>
        <w:t>Breg Farm ЖШС-нің инновациялық қызметін қаржылық талдау жа</w:t>
      </w:r>
      <w:r>
        <w:rPr>
          <w:bCs/>
          <w:color w:val="222222"/>
          <w:sz w:val="28"/>
          <w:szCs w:val="28"/>
          <w:lang w:val="kk-KZ"/>
        </w:rPr>
        <w:t>садық</w:t>
      </w:r>
      <w:r w:rsidRPr="00641922">
        <w:rPr>
          <w:noProof/>
          <w:sz w:val="28"/>
          <w:szCs w:val="28"/>
          <w:lang w:val="kk-KZ"/>
        </w:rPr>
        <w:t>. Келе</w:t>
      </w:r>
      <w:r w:rsidRPr="00641922">
        <w:rPr>
          <w:noProof/>
          <w:color w:val="D9D9D9"/>
          <w:sz w:val="8"/>
          <w:szCs w:val="28"/>
          <w:vertAlign w:val="subscript"/>
          <w:lang w:val="kk-KZ"/>
        </w:rPr>
        <w:t>ہ</w:t>
      </w:r>
      <w:r w:rsidRPr="00641922">
        <w:rPr>
          <w:noProof/>
          <w:sz w:val="28"/>
          <w:szCs w:val="28"/>
          <w:lang w:val="kk-KZ"/>
        </w:rPr>
        <w:t xml:space="preserve">сі бөлімде </w:t>
      </w:r>
      <w:r w:rsidRPr="00641922">
        <w:rPr>
          <w:bCs/>
          <w:color w:val="222222"/>
          <w:sz w:val="28"/>
          <w:szCs w:val="28"/>
          <w:lang w:val="kk-KZ"/>
        </w:rPr>
        <w:t xml:space="preserve">«Breg Farm» ЖШС-нің инновациялық </w:t>
      </w:r>
      <w:r w:rsidRPr="005539BB">
        <w:rPr>
          <w:bCs/>
          <w:color w:val="000000"/>
          <w:sz w:val="27"/>
          <w:szCs w:val="27"/>
          <w:lang w:val="kk-KZ"/>
        </w:rPr>
        <w:t>қызметтің капитал салымдарының көлемін анықтаймыз</w:t>
      </w:r>
      <w:r>
        <w:rPr>
          <w:bCs/>
          <w:color w:val="000000"/>
          <w:sz w:val="27"/>
          <w:szCs w:val="27"/>
          <w:lang w:val="kk-KZ"/>
        </w:rPr>
        <w:t>.</w:t>
      </w:r>
      <w:r>
        <w:rPr>
          <w:rFonts w:ascii="Segoe UI" w:hAnsi="Segoe UI" w:cs="Segoe UI"/>
          <w:color w:val="000000"/>
          <w:szCs w:val="24"/>
          <w:lang w:val="kk-KZ"/>
        </w:rPr>
        <w:t xml:space="preserve"> </w:t>
      </w:r>
    </w:p>
    <w:p w:rsidR="008E5D89" w:rsidRPr="006613BA" w:rsidRDefault="008E5D89" w:rsidP="00B75C7A">
      <w:pPr>
        <w:pStyle w:val="a3"/>
        <w:tabs>
          <w:tab w:val="left" w:pos="1080"/>
        </w:tabs>
        <w:ind w:firstLine="540"/>
        <w:rPr>
          <w:sz w:val="28"/>
          <w:szCs w:val="28"/>
          <w:lang w:val="kk-KZ"/>
        </w:rPr>
      </w:pPr>
    </w:p>
    <w:p w:rsidR="009F519D" w:rsidRPr="007C55EC" w:rsidRDefault="009F519D" w:rsidP="00EC2A4E">
      <w:pPr>
        <w:pStyle w:val="11"/>
        <w:widowControl/>
        <w:jc w:val="both"/>
        <w:rPr>
          <w:sz w:val="28"/>
          <w:szCs w:val="28"/>
          <w:lang w:val="kk-KZ"/>
        </w:rPr>
      </w:pPr>
    </w:p>
    <w:p w:rsidR="007C55EC" w:rsidRPr="007C55EC" w:rsidRDefault="007C55EC" w:rsidP="007C55EC">
      <w:pPr>
        <w:ind w:firstLine="454"/>
        <w:jc w:val="both"/>
        <w:rPr>
          <w:b/>
          <w:bCs/>
          <w:color w:val="222222"/>
          <w:sz w:val="28"/>
          <w:szCs w:val="28"/>
          <w:lang w:val="kk-KZ"/>
        </w:rPr>
      </w:pPr>
      <w:r>
        <w:rPr>
          <w:b/>
          <w:sz w:val="28"/>
          <w:szCs w:val="28"/>
          <w:lang w:val="kk-KZ"/>
        </w:rPr>
        <w:t xml:space="preserve">4Дербес тапсырма: </w:t>
      </w:r>
      <w:r w:rsidRPr="007C55EC">
        <w:rPr>
          <w:b/>
          <w:bCs/>
          <w:color w:val="222222"/>
          <w:sz w:val="28"/>
          <w:szCs w:val="28"/>
          <w:lang w:val="kk-KZ"/>
        </w:rPr>
        <w:t>Кәсіпорындағы инновациялық қызметтің қаржылық  тиімділігін бағалау</w:t>
      </w:r>
    </w:p>
    <w:p w:rsidR="00430FF9" w:rsidRPr="00430FF9" w:rsidRDefault="00430FF9" w:rsidP="008E5D89">
      <w:pPr>
        <w:ind w:firstLine="454"/>
        <w:jc w:val="both"/>
        <w:rPr>
          <w:b/>
          <w:sz w:val="28"/>
          <w:szCs w:val="28"/>
          <w:lang w:val="kk-KZ"/>
        </w:rPr>
      </w:pPr>
    </w:p>
    <w:p w:rsidR="007C55EC" w:rsidRPr="007C55EC" w:rsidRDefault="007C55EC" w:rsidP="00B75C7A">
      <w:pPr>
        <w:ind w:firstLine="454"/>
        <w:jc w:val="both"/>
        <w:rPr>
          <w:color w:val="222222"/>
          <w:sz w:val="28"/>
          <w:szCs w:val="28"/>
          <w:lang w:val="kk-KZ"/>
        </w:rPr>
      </w:pPr>
      <w:r w:rsidRPr="007C55EC">
        <w:rPr>
          <w:color w:val="222222"/>
          <w:sz w:val="28"/>
          <w:szCs w:val="28"/>
          <w:lang w:val="kk-KZ"/>
        </w:rPr>
        <w:t>Нарықтық экономика жағдайында инновациялық қызметтің тиімділігін талдау қиындайды және көп сатылылығын білдіреді. Талдаудың бірнші кезегінде – жаңа техниканы және технологияны қолдану қажеттілігін дәстүрлі қорытындылайтын техникалық деңгейдегі жеке көрсеткіштер және жаңа техника мен технологияның тиімділігі.</w:t>
      </w:r>
    </w:p>
    <w:p w:rsidR="007C55EC" w:rsidRPr="007C55EC" w:rsidRDefault="007C55EC" w:rsidP="00B75C7A">
      <w:pPr>
        <w:jc w:val="both"/>
        <w:rPr>
          <w:color w:val="222222"/>
          <w:sz w:val="28"/>
          <w:szCs w:val="28"/>
          <w:lang w:val="kk-KZ"/>
        </w:rPr>
      </w:pPr>
      <w:r w:rsidRPr="007C55EC">
        <w:rPr>
          <w:color w:val="222222"/>
          <w:sz w:val="28"/>
          <w:szCs w:val="28"/>
          <w:lang w:val="kk-KZ"/>
        </w:rPr>
        <w:t xml:space="preserve">Техникалық ұйымдастырушылық деңгейінің экономикалық тиімділігін арттыру көрсеткіштері және өз деңгейінің көрсеткіштері, яғни техниканың, технологияның, ұйымдастырудың, басшылықтың ғылыми — зерттеу және конструкторлық жұмыстар жөніндегі көрсеткіштерді әдіснамалық тұлға айыру қажет. Ең ақырында өндірістің техникалық – ұйымдасыру деңгейі өндірістік процестің негізгі элементтерін пайдалану деңгейіде байқалады: еңбек, еңбек құралдары, еңбек заттары. Міне, сондықтан да, мұндай экономикалық көрсеткіштер, еңбек өнімділгі, қор қайтарымы, материалды қажетсіну, айналым қаражатының айналымдылығы ретінде өндірістің қарқынды ресустарын пайдалануды қамтитын жаңа техника мен технологияның экономикалық деңгейін арттыру көрсеткіші болып табылады. Жоғарыда аталған көрсеткіштер (еңбек өнімділігі, қор қайтарымы, материалды қажетсіну және айналым қаражатының айналымдылығы) қарқындатудың жеке көрсеткіштері деп аталады. Бұларды талдау техникалық ұйымдастырушылық деңгейінің нысаны </w:t>
      </w:r>
      <w:r w:rsidRPr="007C55EC">
        <w:rPr>
          <w:color w:val="222222"/>
          <w:sz w:val="28"/>
          <w:szCs w:val="28"/>
          <w:lang w:val="kk-KZ"/>
        </w:rPr>
        <w:lastRenderedPageBreak/>
        <w:t>бойынша жүргізу қажет. Жеке көрсеткіштер мен қатар қорытындылайтын көрсеткіштер де пайдалынылады.</w:t>
      </w:r>
    </w:p>
    <w:p w:rsidR="007C55EC" w:rsidRPr="007C55EC" w:rsidRDefault="007C55EC" w:rsidP="003B36CF">
      <w:pPr>
        <w:ind w:firstLine="708"/>
        <w:jc w:val="both"/>
        <w:rPr>
          <w:color w:val="222222"/>
          <w:sz w:val="28"/>
          <w:szCs w:val="28"/>
          <w:lang w:val="kk-KZ"/>
        </w:rPr>
      </w:pPr>
      <w:r w:rsidRPr="007C55EC">
        <w:rPr>
          <w:color w:val="222222"/>
          <w:sz w:val="28"/>
          <w:szCs w:val="28"/>
          <w:lang w:val="kk-KZ"/>
        </w:rPr>
        <w:t>Өндірістің технологиялық деңгейінің ең үлкен дәрежесі технологиялық әдістік заттарға технологиялық қарқыдылық және технологиялық басқарылатын процестерге, оның бейімделу – ұйымдық деңгейіне әсер етуіне байланысты болады. Жобалауда, әзірлеуде және жаңа техника мен технологияны өндіріске енгізуде бұл шаралардың экономикалық тиімділігін анықтау төрт кезеңнен тұрады:</w:t>
      </w:r>
    </w:p>
    <w:p w:rsidR="007C55EC" w:rsidRPr="007C55EC" w:rsidRDefault="007C55EC" w:rsidP="003B36CF">
      <w:pPr>
        <w:ind w:firstLine="708"/>
        <w:jc w:val="both"/>
        <w:rPr>
          <w:color w:val="222222"/>
          <w:sz w:val="28"/>
          <w:szCs w:val="28"/>
          <w:lang w:val="kk-KZ"/>
        </w:rPr>
      </w:pPr>
      <w:r w:rsidRPr="007C55EC">
        <w:rPr>
          <w:color w:val="222222"/>
          <w:sz w:val="28"/>
          <w:szCs w:val="28"/>
          <w:lang w:val="kk-KZ"/>
        </w:rPr>
        <w:t>Бірінші кезең – бұл инновациялық шараларды іске асыру үшін қажетті шығындарды анықтау;</w:t>
      </w:r>
    </w:p>
    <w:p w:rsidR="007C55EC" w:rsidRPr="007C55EC" w:rsidRDefault="007C55EC" w:rsidP="003B36CF">
      <w:pPr>
        <w:ind w:firstLine="708"/>
        <w:jc w:val="both"/>
        <w:rPr>
          <w:color w:val="222222"/>
          <w:sz w:val="28"/>
          <w:szCs w:val="28"/>
          <w:lang w:val="kk-KZ"/>
        </w:rPr>
      </w:pPr>
      <w:r w:rsidRPr="007C55EC">
        <w:rPr>
          <w:color w:val="222222"/>
          <w:sz w:val="28"/>
          <w:szCs w:val="28"/>
          <w:lang w:val="kk-KZ"/>
        </w:rPr>
        <w:t>Екінші кезең – бұл қаржыландыру мүмкіншілік көздерін анықтау;</w:t>
      </w:r>
    </w:p>
    <w:p w:rsidR="007C55EC" w:rsidRPr="007C55EC" w:rsidRDefault="007C55EC" w:rsidP="003B36CF">
      <w:pPr>
        <w:ind w:firstLine="708"/>
        <w:jc w:val="both"/>
        <w:rPr>
          <w:color w:val="222222"/>
          <w:sz w:val="28"/>
          <w:szCs w:val="28"/>
          <w:lang w:val="kk-KZ"/>
        </w:rPr>
      </w:pPr>
      <w:r w:rsidRPr="007C55EC">
        <w:rPr>
          <w:color w:val="222222"/>
          <w:sz w:val="28"/>
          <w:szCs w:val="28"/>
          <w:lang w:val="kk-KZ"/>
        </w:rPr>
        <w:t>Үшінші кезең – Бұл жаңа техника мен технологияны өндіріске енгізудегі экономикалық тиімділікті бағалау;</w:t>
      </w:r>
    </w:p>
    <w:p w:rsidR="007C55EC" w:rsidRPr="007C55EC" w:rsidRDefault="007C55EC" w:rsidP="003B36CF">
      <w:pPr>
        <w:ind w:firstLine="708"/>
        <w:jc w:val="both"/>
        <w:rPr>
          <w:color w:val="222222"/>
          <w:sz w:val="28"/>
          <w:szCs w:val="28"/>
          <w:lang w:val="kk-KZ"/>
        </w:rPr>
      </w:pPr>
      <w:r w:rsidRPr="007C55EC">
        <w:rPr>
          <w:color w:val="222222"/>
          <w:sz w:val="28"/>
          <w:szCs w:val="28"/>
          <w:lang w:val="kk-KZ"/>
        </w:rPr>
        <w:t>Төртінші кезең – бұл экономикалық көрсеткіштерді салыстыру арқылы салыстырмалы жаңалықтардың тиімділігін бағалау.</w:t>
      </w:r>
    </w:p>
    <w:p w:rsidR="007C55EC" w:rsidRPr="007C55EC" w:rsidRDefault="007C55EC" w:rsidP="003B36CF">
      <w:pPr>
        <w:ind w:firstLine="708"/>
        <w:jc w:val="both"/>
        <w:rPr>
          <w:color w:val="222222"/>
          <w:sz w:val="28"/>
          <w:szCs w:val="28"/>
          <w:lang w:val="kk-KZ"/>
        </w:rPr>
      </w:pPr>
      <w:r w:rsidRPr="007C55EC">
        <w:rPr>
          <w:color w:val="222222"/>
          <w:sz w:val="28"/>
          <w:szCs w:val="28"/>
          <w:lang w:val="kk-KZ"/>
        </w:rPr>
        <w:t>Жалпы түрінде ғылыми – техникалық прогресті жеделдету тиімділіктің бірнеше түрін жасайды: экономикалық, ресурстық, техникалық және әлеуметтік.</w:t>
      </w:r>
    </w:p>
    <w:p w:rsidR="007C55EC" w:rsidRPr="007C55EC" w:rsidRDefault="007C55EC" w:rsidP="003B36CF">
      <w:pPr>
        <w:ind w:firstLine="708"/>
        <w:jc w:val="both"/>
        <w:rPr>
          <w:color w:val="222222"/>
          <w:sz w:val="28"/>
          <w:szCs w:val="28"/>
          <w:lang w:val="kk-KZ"/>
        </w:rPr>
      </w:pPr>
      <w:r w:rsidRPr="007C55EC">
        <w:rPr>
          <w:color w:val="222222"/>
          <w:sz w:val="28"/>
          <w:szCs w:val="28"/>
          <w:lang w:val="kk-KZ"/>
        </w:rPr>
        <w:t>Экономикалық нәтижелілік – бұл еңбек өнімділігінің артуы, еңбек және материалдық сыйымдылықтарды төмендету, өнімнің өзіндік құнын кеміту, пайданы өсіру және пайдалылықты одан әрі арттыру.</w:t>
      </w:r>
    </w:p>
    <w:p w:rsidR="007C55EC" w:rsidRPr="007C55EC" w:rsidRDefault="007C55EC" w:rsidP="003B36CF">
      <w:pPr>
        <w:ind w:firstLine="708"/>
        <w:jc w:val="both"/>
        <w:rPr>
          <w:color w:val="222222"/>
          <w:sz w:val="28"/>
          <w:szCs w:val="28"/>
          <w:lang w:val="kk-KZ"/>
        </w:rPr>
      </w:pPr>
      <w:r w:rsidRPr="007C55EC">
        <w:rPr>
          <w:color w:val="222222"/>
          <w:sz w:val="28"/>
          <w:szCs w:val="28"/>
          <w:lang w:val="kk-KZ"/>
        </w:rPr>
        <w:t>Ресурстық нәтижелілік – бұл кәсіпорында ресурстарды босатып алу: материалдық, еңбек және қаржы.</w:t>
      </w:r>
    </w:p>
    <w:p w:rsidR="007C55EC" w:rsidRPr="007C55EC" w:rsidRDefault="007C55EC" w:rsidP="003B36CF">
      <w:pPr>
        <w:ind w:firstLine="708"/>
        <w:jc w:val="both"/>
        <w:rPr>
          <w:color w:val="222222"/>
          <w:sz w:val="28"/>
          <w:szCs w:val="28"/>
          <w:lang w:val="kk-KZ"/>
        </w:rPr>
      </w:pPr>
      <w:r w:rsidRPr="007C55EC">
        <w:rPr>
          <w:color w:val="222222"/>
          <w:sz w:val="28"/>
          <w:szCs w:val="28"/>
          <w:lang w:val="kk-KZ"/>
        </w:rPr>
        <w:t>Техникалық нәтижелілік – бұл жаңа техника мен технологияны ашу, өнертабыс және оңтайландыру ұсынысы, ноу-хау және басқа да жаңа енгізілімнің пайда болуы.</w:t>
      </w:r>
    </w:p>
    <w:p w:rsidR="007C55EC" w:rsidRPr="007C55EC" w:rsidRDefault="007C55EC" w:rsidP="003B36CF">
      <w:pPr>
        <w:ind w:firstLine="708"/>
        <w:jc w:val="both"/>
        <w:rPr>
          <w:color w:val="222222"/>
          <w:sz w:val="28"/>
          <w:szCs w:val="28"/>
          <w:lang w:val="kk-KZ"/>
        </w:rPr>
      </w:pPr>
      <w:r w:rsidRPr="007C55EC">
        <w:rPr>
          <w:color w:val="222222"/>
          <w:sz w:val="28"/>
          <w:szCs w:val="28"/>
          <w:lang w:val="kk-KZ"/>
        </w:rPr>
        <w:t>Әлеуметтік нәтижелілік – бұл халықты материалдық және мәдени – тұрмыстық деңгейінің артуы, олардың тауарлар және қызмет көрсетуде мұқтаждарын қанғаттандыру, жағдай және техниканың еңбек қауіпсіздігін жақсарту, ауыр қол еңбегінің үлесін төмендету және тағы басқа.</w:t>
      </w:r>
    </w:p>
    <w:p w:rsidR="007C55EC" w:rsidRPr="007C55EC" w:rsidRDefault="007C55EC" w:rsidP="003B36CF">
      <w:pPr>
        <w:ind w:firstLine="708"/>
        <w:jc w:val="both"/>
        <w:rPr>
          <w:color w:val="222222"/>
          <w:sz w:val="28"/>
          <w:szCs w:val="28"/>
          <w:lang w:val="kk-KZ"/>
        </w:rPr>
      </w:pPr>
      <w:r w:rsidRPr="007C55EC">
        <w:rPr>
          <w:color w:val="222222"/>
          <w:sz w:val="28"/>
          <w:szCs w:val="28"/>
          <w:lang w:val="kk-KZ"/>
        </w:rPr>
        <w:t>Бұл нәтижелерге қол жеткізуге болады, егер де үкімет тарапынан ғылыми – техникалық прогресті жеделдетуге толық жағдай жасалса.</w:t>
      </w:r>
    </w:p>
    <w:p w:rsidR="007C55EC" w:rsidRPr="007C55EC" w:rsidRDefault="007C55EC" w:rsidP="003B36CF">
      <w:pPr>
        <w:ind w:firstLine="708"/>
        <w:jc w:val="both"/>
        <w:rPr>
          <w:color w:val="222222"/>
          <w:sz w:val="28"/>
          <w:szCs w:val="28"/>
          <w:lang w:val="kk-KZ"/>
        </w:rPr>
      </w:pPr>
      <w:r w:rsidRPr="007C55EC">
        <w:rPr>
          <w:color w:val="222222"/>
          <w:sz w:val="28"/>
          <w:szCs w:val="28"/>
          <w:lang w:val="kk-KZ"/>
        </w:rPr>
        <w:t>Қандай да кәсіпорын болмасын жаңа техника мен технология енгізгенде белгілі бір шығындарға ұшырайды. Жаңа техниканы енгізуге кеткен шығындар дегенімізде капиталдық енгізілімдердің, айнымалы қорлардың және адам еңбегінің қосындысын айтамыз. Экономикалық эффект келесі формула арқылы табылады:</w:t>
      </w:r>
    </w:p>
    <w:p w:rsidR="007C55EC" w:rsidRPr="007C55EC" w:rsidRDefault="007C55EC" w:rsidP="003B36CF">
      <w:pPr>
        <w:jc w:val="center"/>
        <w:rPr>
          <w:color w:val="222222"/>
          <w:sz w:val="28"/>
          <w:szCs w:val="28"/>
          <w:lang w:val="kk-KZ"/>
        </w:rPr>
      </w:pPr>
      <w:r w:rsidRPr="007C55EC">
        <w:rPr>
          <w:color w:val="222222"/>
          <w:sz w:val="28"/>
          <w:szCs w:val="28"/>
          <w:lang w:val="kk-KZ"/>
        </w:rPr>
        <w:t>Э=Р- З</w:t>
      </w:r>
    </w:p>
    <w:p w:rsidR="007C55EC" w:rsidRPr="007C55EC" w:rsidRDefault="007C55EC" w:rsidP="00B75C7A">
      <w:pPr>
        <w:jc w:val="both"/>
        <w:rPr>
          <w:color w:val="222222"/>
          <w:sz w:val="28"/>
          <w:szCs w:val="28"/>
          <w:lang w:val="kk-KZ"/>
        </w:rPr>
      </w:pPr>
      <w:r w:rsidRPr="007C55EC">
        <w:rPr>
          <w:color w:val="222222"/>
          <w:sz w:val="28"/>
          <w:szCs w:val="28"/>
          <w:lang w:val="kk-KZ"/>
        </w:rPr>
        <w:t>Мұндағы, Э— айырысу кезеңіде жаңа техниканы енгізуден болған экономикалық эффект тг;</w:t>
      </w:r>
    </w:p>
    <w:p w:rsidR="007C55EC" w:rsidRPr="007C55EC" w:rsidRDefault="007C55EC" w:rsidP="00B75C7A">
      <w:pPr>
        <w:jc w:val="both"/>
        <w:rPr>
          <w:color w:val="222222"/>
          <w:sz w:val="28"/>
          <w:szCs w:val="28"/>
          <w:lang w:val="kk-KZ"/>
        </w:rPr>
      </w:pPr>
      <w:r w:rsidRPr="007C55EC">
        <w:rPr>
          <w:color w:val="222222"/>
          <w:sz w:val="28"/>
          <w:szCs w:val="28"/>
          <w:lang w:val="kk-KZ"/>
        </w:rPr>
        <w:t>Р — айырысу кезеңіндегі жаңалықтардың құндық бағасының нәтижесі тг;</w:t>
      </w:r>
    </w:p>
    <w:p w:rsidR="007C55EC" w:rsidRPr="007C55EC" w:rsidRDefault="007C55EC" w:rsidP="00B75C7A">
      <w:pPr>
        <w:jc w:val="both"/>
        <w:rPr>
          <w:color w:val="222222"/>
          <w:sz w:val="28"/>
          <w:szCs w:val="28"/>
          <w:lang w:val="kk-KZ"/>
        </w:rPr>
      </w:pPr>
      <w:r w:rsidRPr="007C55EC">
        <w:rPr>
          <w:color w:val="222222"/>
          <w:sz w:val="28"/>
          <w:szCs w:val="28"/>
          <w:lang w:val="kk-KZ"/>
        </w:rPr>
        <w:t>З— айырысу кезеңінде жаңа техника мен технологияны енгізуге және тағы басқа сол сияқты жұмыстарға кеткен шығындарға құндық баға беру тг.</w:t>
      </w:r>
    </w:p>
    <w:p w:rsidR="007C55EC" w:rsidRPr="007C55EC" w:rsidRDefault="007C55EC" w:rsidP="00B75C7A">
      <w:pPr>
        <w:jc w:val="both"/>
        <w:rPr>
          <w:color w:val="222222"/>
          <w:sz w:val="28"/>
          <w:szCs w:val="28"/>
          <w:lang w:val="kk-KZ"/>
        </w:rPr>
      </w:pPr>
      <w:r w:rsidRPr="007C55EC">
        <w:rPr>
          <w:color w:val="222222"/>
          <w:sz w:val="28"/>
          <w:szCs w:val="28"/>
          <w:lang w:val="kk-KZ"/>
        </w:rPr>
        <w:lastRenderedPageBreak/>
        <w:t>Жаңалықтарды енгізудегі бүкіл кезеңі бойынша әр уақытағы шығындарды келесідей формула арқылы есептейміз:</w:t>
      </w:r>
    </w:p>
    <w:p w:rsidR="007C55EC" w:rsidRPr="007C55EC" w:rsidRDefault="007C55EC" w:rsidP="003B36CF">
      <w:pPr>
        <w:jc w:val="center"/>
        <w:rPr>
          <w:color w:val="222222"/>
          <w:sz w:val="28"/>
          <w:szCs w:val="28"/>
          <w:lang w:val="kk-KZ"/>
        </w:rPr>
      </w:pPr>
      <w:r w:rsidRPr="007C55EC">
        <w:rPr>
          <w:color w:val="222222"/>
          <w:sz w:val="28"/>
          <w:szCs w:val="28"/>
          <w:lang w:val="kk-KZ"/>
        </w:rPr>
        <w:t>Р=Рa</w:t>
      </w:r>
    </w:p>
    <w:p w:rsidR="007C55EC" w:rsidRPr="007C55EC" w:rsidRDefault="007C55EC" w:rsidP="00B75C7A">
      <w:pPr>
        <w:jc w:val="both"/>
        <w:rPr>
          <w:color w:val="222222"/>
          <w:sz w:val="28"/>
          <w:szCs w:val="28"/>
          <w:lang w:val="kk-KZ"/>
        </w:rPr>
      </w:pPr>
      <w:r w:rsidRPr="007C55EC">
        <w:rPr>
          <w:color w:val="222222"/>
          <w:sz w:val="28"/>
          <w:szCs w:val="28"/>
          <w:lang w:val="kk-KZ"/>
        </w:rPr>
        <w:t>Мұндағы, Р— t жылуындағы құндық баға; a – шығындар көрсетілімінің коэффициенті.</w:t>
      </w:r>
    </w:p>
    <w:p w:rsidR="007C55EC" w:rsidRPr="00960899" w:rsidRDefault="007C55EC" w:rsidP="00B75C7A">
      <w:pPr>
        <w:jc w:val="both"/>
        <w:rPr>
          <w:color w:val="222222"/>
          <w:sz w:val="28"/>
          <w:szCs w:val="28"/>
          <w:lang w:val="kk-KZ"/>
        </w:rPr>
      </w:pPr>
      <w:r w:rsidRPr="007C55EC">
        <w:rPr>
          <w:color w:val="222222"/>
          <w:sz w:val="28"/>
          <w:szCs w:val="28"/>
          <w:lang w:val="kk-KZ"/>
        </w:rPr>
        <w:t xml:space="preserve">Келесі жылдардың шығындары мен капиталдық енгізілімдердің вариант бойынша уақыт факторын ескере отырып есептеу керек. </w:t>
      </w:r>
      <w:r w:rsidRPr="00960899">
        <w:rPr>
          <w:color w:val="222222"/>
          <w:sz w:val="28"/>
          <w:szCs w:val="28"/>
          <w:lang w:val="kk-KZ"/>
        </w:rPr>
        <w:t>Ол шығындар көрсетілімінің коэффициенті:</w:t>
      </w:r>
    </w:p>
    <w:p w:rsidR="007C55EC" w:rsidRPr="00960899" w:rsidRDefault="007C55EC" w:rsidP="003B36CF">
      <w:pPr>
        <w:jc w:val="center"/>
        <w:rPr>
          <w:color w:val="222222"/>
          <w:sz w:val="28"/>
          <w:szCs w:val="28"/>
          <w:lang w:val="kk-KZ"/>
        </w:rPr>
      </w:pPr>
      <w:r w:rsidRPr="00960899">
        <w:rPr>
          <w:color w:val="222222"/>
          <w:sz w:val="28"/>
          <w:szCs w:val="28"/>
          <w:lang w:val="kk-KZ"/>
        </w:rPr>
        <w:t>a=(1+Е)</w:t>
      </w:r>
    </w:p>
    <w:p w:rsidR="007C55EC" w:rsidRPr="00960899" w:rsidRDefault="007C55EC" w:rsidP="00B75C7A">
      <w:pPr>
        <w:jc w:val="both"/>
        <w:rPr>
          <w:color w:val="222222"/>
          <w:sz w:val="28"/>
          <w:szCs w:val="28"/>
          <w:lang w:val="kk-KZ"/>
        </w:rPr>
      </w:pPr>
      <w:r w:rsidRPr="00960899">
        <w:rPr>
          <w:color w:val="222222"/>
          <w:sz w:val="28"/>
          <w:szCs w:val="28"/>
          <w:lang w:val="kk-KZ"/>
        </w:rPr>
        <w:t>Мұндағы, t – шығындар көрсетілімдердің коэффициенті; Е — әр көлемдегі шығындардың қабылданған нормативі; Т – шығындар жылы мен нәтижелі жылын бір- бірінен айырылатын уақыт аралығы.</w:t>
      </w:r>
    </w:p>
    <w:p w:rsidR="007C55EC" w:rsidRPr="00872EDB" w:rsidRDefault="007C55EC" w:rsidP="00B75C7A">
      <w:pPr>
        <w:jc w:val="both"/>
        <w:rPr>
          <w:color w:val="222222"/>
          <w:sz w:val="28"/>
          <w:szCs w:val="28"/>
        </w:rPr>
      </w:pPr>
      <w:r w:rsidRPr="00872EDB">
        <w:rPr>
          <w:color w:val="222222"/>
          <w:sz w:val="28"/>
          <w:szCs w:val="28"/>
        </w:rPr>
        <w:t>Сонымен, қорыта келе инновация :</w:t>
      </w:r>
    </w:p>
    <w:p w:rsidR="007C55EC" w:rsidRPr="00872EDB" w:rsidRDefault="007C55EC" w:rsidP="00B75C7A">
      <w:pPr>
        <w:numPr>
          <w:ilvl w:val="0"/>
          <w:numId w:val="19"/>
        </w:numPr>
        <w:overflowPunct/>
        <w:autoSpaceDE/>
        <w:autoSpaceDN/>
        <w:adjustRightInd/>
        <w:ind w:left="0" w:firstLine="709"/>
        <w:jc w:val="both"/>
        <w:textAlignment w:val="auto"/>
        <w:rPr>
          <w:color w:val="222222"/>
          <w:sz w:val="28"/>
          <w:szCs w:val="28"/>
        </w:rPr>
      </w:pPr>
      <w:r w:rsidRPr="00872EDB">
        <w:rPr>
          <w:color w:val="222222"/>
          <w:sz w:val="28"/>
          <w:szCs w:val="28"/>
        </w:rPr>
        <w:t>Техникалар мен технологиялардың ауысымын қамтамасыз етуге байланысты экономикаға қаржы жұмсау;</w:t>
      </w:r>
    </w:p>
    <w:p w:rsidR="007C55EC" w:rsidRPr="00872EDB" w:rsidRDefault="007C55EC" w:rsidP="00B75C7A">
      <w:pPr>
        <w:numPr>
          <w:ilvl w:val="0"/>
          <w:numId w:val="19"/>
        </w:numPr>
        <w:overflowPunct/>
        <w:autoSpaceDE/>
        <w:autoSpaceDN/>
        <w:adjustRightInd/>
        <w:ind w:left="0" w:firstLine="709"/>
        <w:jc w:val="both"/>
        <w:textAlignment w:val="auto"/>
        <w:rPr>
          <w:color w:val="222222"/>
          <w:sz w:val="28"/>
          <w:szCs w:val="28"/>
        </w:rPr>
      </w:pPr>
      <w:r w:rsidRPr="00872EDB">
        <w:rPr>
          <w:color w:val="222222"/>
          <w:sz w:val="28"/>
          <w:szCs w:val="28"/>
        </w:rPr>
        <w:t>Ғылыми – техникалық прогрестің жетістігі нәтижесіндегі жаңа техника және технология екенін білдік. Инновацияны анықтайтын фактор – ол өнертапқыштық, оңтайландыру, ірі жаңалықтарды жарыққа шығару болып табылады.</w:t>
      </w:r>
    </w:p>
    <w:p w:rsidR="007C55EC" w:rsidRPr="00872EDB" w:rsidRDefault="007C55EC" w:rsidP="003B36CF">
      <w:pPr>
        <w:ind w:firstLine="708"/>
        <w:jc w:val="both"/>
        <w:rPr>
          <w:color w:val="222222"/>
          <w:sz w:val="28"/>
          <w:szCs w:val="28"/>
        </w:rPr>
      </w:pPr>
      <w:r w:rsidRPr="00872EDB">
        <w:rPr>
          <w:color w:val="222222"/>
          <w:sz w:val="28"/>
          <w:szCs w:val="28"/>
        </w:rPr>
        <w:t>Инновациялар ғылымды қажет ететін технология негізінде инвестиция арқылы жаңа құрылыстар салуды және жұмыс істеп тұрған өндірісті қайта құруды қамтамасыз етеді.</w:t>
      </w:r>
      <w:r>
        <w:rPr>
          <w:color w:val="222222"/>
          <w:sz w:val="28"/>
          <w:szCs w:val="28"/>
        </w:rPr>
        <w:t xml:space="preserve"> </w:t>
      </w:r>
      <w:r w:rsidRPr="00872EDB">
        <w:rPr>
          <w:color w:val="222222"/>
          <w:sz w:val="28"/>
          <w:szCs w:val="28"/>
        </w:rPr>
        <w:t>Инновацияның қаржылық базасы кәсіпкердің жеке меншігіндегі қаржысынан және қарыз қаражатынан құралады. Инновациялық менеджмент банк несиесі, бағалы қағаздар, ақша нарығына сүйеніп іс жасайды, инвестицияны қатыстыра отырып, өндірістік жаңа енгізілімін жүзеге асырады.</w:t>
      </w:r>
    </w:p>
    <w:p w:rsidR="007C55EC" w:rsidRPr="00641922" w:rsidRDefault="007C55EC" w:rsidP="00B75C7A">
      <w:pPr>
        <w:jc w:val="both"/>
        <w:rPr>
          <w:color w:val="222222"/>
          <w:sz w:val="28"/>
          <w:szCs w:val="28"/>
          <w:lang w:val="kk-KZ"/>
        </w:rPr>
      </w:pPr>
      <w:r w:rsidRPr="00872EDB">
        <w:rPr>
          <w:color w:val="222222"/>
          <w:sz w:val="28"/>
          <w:szCs w:val="28"/>
        </w:rPr>
        <w:t>Инновацияға қатысушылардың арасындағы қатыныстардың тиімділігін белгілеу: өндірістік субъектісімен, инвесторлармен (тапсырыс беруші), жұмыс атқарушылармен, жеткізушілермен, олардың жобалу жөніндегі қызметін үйлестіру, инновациялық жобалауды басқаруда назар аударатын мәселе – оның нәтижелілігін бағалау.</w:t>
      </w:r>
      <w:r w:rsidRPr="00641922">
        <w:rPr>
          <w:noProof/>
          <w:sz w:val="28"/>
          <w:szCs w:val="28"/>
          <w:lang w:val="kk-KZ"/>
        </w:rPr>
        <w:t xml:space="preserve"> Бұл бөлімде</w:t>
      </w:r>
      <w:r w:rsidRPr="00641922">
        <w:rPr>
          <w:rFonts w:eastAsiaTheme="majorEastAsia"/>
          <w:bCs/>
          <w:iCs/>
          <w:color w:val="272727" w:themeColor="text1" w:themeTint="D8"/>
          <w:sz w:val="28"/>
          <w:szCs w:val="28"/>
          <w:lang w:val="kk-KZ"/>
        </w:rPr>
        <w:t xml:space="preserve"> </w:t>
      </w:r>
      <w:r w:rsidRPr="00641922">
        <w:rPr>
          <w:noProof/>
          <w:sz w:val="28"/>
          <w:szCs w:val="28"/>
          <w:lang w:val="kk-KZ"/>
        </w:rPr>
        <w:t>к</w:t>
      </w:r>
      <w:r w:rsidRPr="00641922">
        <w:rPr>
          <w:bCs/>
          <w:color w:val="222222"/>
          <w:sz w:val="28"/>
          <w:szCs w:val="28"/>
          <w:lang w:val="kk-KZ"/>
        </w:rPr>
        <w:t>әсіпорындағы инновациялық қызмет, оның мәні, маңызы және жіктелуі</w:t>
      </w:r>
      <w:r w:rsidRPr="00641922">
        <w:rPr>
          <w:noProof/>
          <w:sz w:val="28"/>
          <w:szCs w:val="28"/>
          <w:lang w:val="kk-KZ"/>
        </w:rPr>
        <w:t xml:space="preserve"> тақырыбын зертт</w:t>
      </w:r>
      <w:r w:rsidRPr="00641922">
        <w:rPr>
          <w:noProof/>
          <w:color w:val="D9D9D9"/>
          <w:sz w:val="8"/>
          <w:szCs w:val="28"/>
          <w:vertAlign w:val="subscript"/>
          <w:lang w:val="kk-KZ"/>
        </w:rPr>
        <w:t>ہ</w:t>
      </w:r>
      <w:r w:rsidRPr="00641922">
        <w:rPr>
          <w:noProof/>
          <w:sz w:val="28"/>
          <w:szCs w:val="28"/>
          <w:lang w:val="kk-KZ"/>
        </w:rPr>
        <w:t>едік. Келе</w:t>
      </w:r>
      <w:r w:rsidRPr="00641922">
        <w:rPr>
          <w:noProof/>
          <w:color w:val="D9D9D9"/>
          <w:sz w:val="8"/>
          <w:szCs w:val="28"/>
          <w:vertAlign w:val="subscript"/>
          <w:lang w:val="kk-KZ"/>
        </w:rPr>
        <w:t>ہ</w:t>
      </w:r>
      <w:r w:rsidRPr="00641922">
        <w:rPr>
          <w:noProof/>
          <w:sz w:val="28"/>
          <w:szCs w:val="28"/>
          <w:lang w:val="kk-KZ"/>
        </w:rPr>
        <w:t xml:space="preserve">сі бөлімде </w:t>
      </w:r>
      <w:r w:rsidRPr="00641922">
        <w:rPr>
          <w:bCs/>
          <w:color w:val="222222"/>
          <w:sz w:val="28"/>
          <w:szCs w:val="28"/>
          <w:lang w:val="kk-KZ"/>
        </w:rPr>
        <w:t>«Breg Farm» ЖШС-нің қызметінің сипаттамасы</w:t>
      </w:r>
      <w:r w:rsidRPr="00641922">
        <w:rPr>
          <w:noProof/>
          <w:sz w:val="28"/>
          <w:szCs w:val="28"/>
          <w:lang w:val="kk-KZ"/>
        </w:rPr>
        <w:t xml:space="preserve"> тақырыбын қарастырамыз.</w:t>
      </w:r>
    </w:p>
    <w:p w:rsidR="007C55EC" w:rsidRPr="00641922" w:rsidRDefault="007C55EC" w:rsidP="00B75C7A">
      <w:pPr>
        <w:spacing w:after="100" w:afterAutospacing="1"/>
        <w:ind w:left="720"/>
        <w:jc w:val="both"/>
        <w:rPr>
          <w:b/>
          <w:bCs/>
          <w:color w:val="000000"/>
          <w:sz w:val="27"/>
          <w:szCs w:val="27"/>
          <w:lang w:val="kk-KZ"/>
        </w:rPr>
      </w:pPr>
    </w:p>
    <w:p w:rsidR="008E5D89" w:rsidRPr="00965ECD" w:rsidRDefault="008E5D89" w:rsidP="00B75C7A">
      <w:pPr>
        <w:ind w:firstLine="454"/>
        <w:jc w:val="both"/>
        <w:rPr>
          <w:lang w:val="kk-KZ"/>
        </w:rPr>
      </w:pPr>
    </w:p>
    <w:p w:rsidR="008E5D89" w:rsidRPr="00965ECD" w:rsidRDefault="008E5D89" w:rsidP="00B75C7A">
      <w:pPr>
        <w:jc w:val="both"/>
        <w:rPr>
          <w:b/>
          <w:sz w:val="28"/>
          <w:szCs w:val="28"/>
          <w:lang w:val="kk-KZ"/>
        </w:rPr>
        <w:sectPr w:rsidR="008E5D89" w:rsidRPr="00965ECD" w:rsidSect="002F4E23">
          <w:footerReference w:type="default" r:id="rId7"/>
          <w:footerReference w:type="first" r:id="rId8"/>
          <w:pgSz w:w="11906" w:h="16838"/>
          <w:pgMar w:top="1134" w:right="567" w:bottom="1418" w:left="1701" w:header="720" w:footer="720" w:gutter="0"/>
          <w:cols w:space="720"/>
          <w:titlePg/>
        </w:sectPr>
      </w:pPr>
      <w:r w:rsidRPr="00965ECD">
        <w:rPr>
          <w:b/>
          <w:sz w:val="28"/>
          <w:szCs w:val="28"/>
          <w:lang w:val="kk-KZ"/>
        </w:rPr>
        <w:br w:type="page"/>
      </w:r>
    </w:p>
    <w:p w:rsidR="00116F1D" w:rsidRPr="005539BB" w:rsidRDefault="00116F1D" w:rsidP="00116F1D">
      <w:pPr>
        <w:ind w:firstLine="454"/>
        <w:jc w:val="both"/>
        <w:rPr>
          <w:rFonts w:ascii="Segoe UI" w:hAnsi="Segoe UI" w:cs="Segoe UI"/>
          <w:color w:val="000000"/>
          <w:szCs w:val="24"/>
          <w:lang w:val="kk-KZ"/>
        </w:rPr>
      </w:pPr>
      <w:r>
        <w:rPr>
          <w:b/>
          <w:noProof/>
          <w:color w:val="000000"/>
          <w:sz w:val="28"/>
          <w:szCs w:val="28"/>
          <w:lang w:val="kk-KZ"/>
        </w:rPr>
        <w:lastRenderedPageBreak/>
        <w:t xml:space="preserve">5 СҒЗЖ: </w:t>
      </w:r>
      <w:r w:rsidRPr="005539BB">
        <w:rPr>
          <w:b/>
          <w:bCs/>
          <w:color w:val="000000"/>
          <w:sz w:val="27"/>
          <w:szCs w:val="27"/>
          <w:lang w:val="kk-KZ"/>
        </w:rPr>
        <w:t>Кәсіпорындағы инновациялық қызметтің капитал салымдарының көлемін анықтау</w:t>
      </w:r>
    </w:p>
    <w:p w:rsidR="00116F1D" w:rsidRPr="005539BB" w:rsidRDefault="00116F1D" w:rsidP="00116F1D">
      <w:pPr>
        <w:rPr>
          <w:rFonts w:ascii="Segoe UI" w:hAnsi="Segoe UI" w:cs="Segoe UI"/>
          <w:color w:val="000000"/>
          <w:szCs w:val="24"/>
          <w:lang w:val="kk-KZ"/>
        </w:rPr>
      </w:pPr>
    </w:p>
    <w:p w:rsidR="00116F1D" w:rsidRPr="00426272" w:rsidRDefault="00116F1D" w:rsidP="00116F1D">
      <w:pPr>
        <w:jc w:val="both"/>
        <w:rPr>
          <w:rFonts w:ascii="Segoe UI" w:hAnsi="Segoe UI" w:cs="Segoe UI"/>
          <w:color w:val="000000"/>
          <w:szCs w:val="24"/>
          <w:lang w:val="kk-KZ"/>
        </w:rPr>
      </w:pPr>
      <w:r w:rsidRPr="00426272">
        <w:rPr>
          <w:color w:val="000000"/>
          <w:sz w:val="27"/>
          <w:szCs w:val="27"/>
          <w:lang w:val="kk-KZ"/>
        </w:rPr>
        <w:t>Жиынтық капитал</w:t>
      </w:r>
      <w:r>
        <w:rPr>
          <w:color w:val="000000"/>
          <w:sz w:val="27"/>
          <w:szCs w:val="27"/>
          <w:lang w:val="kk-KZ"/>
        </w:rPr>
        <w:t xml:space="preserve"> </w:t>
      </w:r>
      <w:r w:rsidRPr="00426272">
        <w:rPr>
          <w:color w:val="000000"/>
          <w:sz w:val="27"/>
          <w:szCs w:val="27"/>
          <w:lang w:val="kk-KZ"/>
        </w:rPr>
        <w:t>салымдары</w:t>
      </w:r>
      <w:r>
        <w:rPr>
          <w:color w:val="000000"/>
          <w:sz w:val="27"/>
          <w:szCs w:val="27"/>
          <w:lang w:val="kk-KZ"/>
        </w:rPr>
        <w:t xml:space="preserve"> </w:t>
      </w:r>
      <w:r w:rsidRPr="00426272">
        <w:rPr>
          <w:color w:val="000000"/>
          <w:sz w:val="27"/>
          <w:szCs w:val="27"/>
          <w:lang w:val="kk-KZ"/>
        </w:rPr>
        <w:t>көлемін</w:t>
      </w:r>
      <w:r>
        <w:rPr>
          <w:color w:val="000000"/>
          <w:sz w:val="27"/>
          <w:szCs w:val="27"/>
          <w:lang w:val="kk-KZ"/>
        </w:rPr>
        <w:t xml:space="preserve"> </w:t>
      </w:r>
      <w:r w:rsidRPr="00426272">
        <w:rPr>
          <w:color w:val="000000"/>
          <w:sz w:val="27"/>
          <w:szCs w:val="27"/>
          <w:lang w:val="kk-KZ"/>
        </w:rPr>
        <w:t>бірнеше</w:t>
      </w:r>
      <w:r>
        <w:rPr>
          <w:color w:val="000000"/>
          <w:sz w:val="27"/>
          <w:szCs w:val="27"/>
          <w:lang w:val="kk-KZ"/>
        </w:rPr>
        <w:t xml:space="preserve"> </w:t>
      </w:r>
      <w:r w:rsidRPr="00426272">
        <w:rPr>
          <w:color w:val="000000"/>
          <w:sz w:val="27"/>
          <w:szCs w:val="27"/>
          <w:lang w:val="kk-KZ"/>
        </w:rPr>
        <w:t xml:space="preserve"> әдіспен</w:t>
      </w:r>
      <w:r>
        <w:rPr>
          <w:color w:val="000000"/>
          <w:sz w:val="27"/>
          <w:szCs w:val="27"/>
          <w:lang w:val="kk-KZ"/>
        </w:rPr>
        <w:t xml:space="preserve"> </w:t>
      </w:r>
      <w:r w:rsidRPr="00426272">
        <w:rPr>
          <w:color w:val="000000"/>
          <w:sz w:val="27"/>
          <w:szCs w:val="27"/>
          <w:lang w:val="kk-KZ"/>
        </w:rPr>
        <w:t>анықтауға</w:t>
      </w:r>
      <w:r>
        <w:rPr>
          <w:color w:val="000000"/>
          <w:sz w:val="27"/>
          <w:szCs w:val="27"/>
          <w:lang w:val="kk-KZ"/>
        </w:rPr>
        <w:t xml:space="preserve"> </w:t>
      </w:r>
      <w:r w:rsidRPr="00426272">
        <w:rPr>
          <w:color w:val="000000"/>
          <w:sz w:val="27"/>
          <w:szCs w:val="27"/>
          <w:lang w:val="kk-KZ"/>
        </w:rPr>
        <w:t>болады:</w:t>
      </w:r>
    </w:p>
    <w:p w:rsidR="00116F1D" w:rsidRPr="00426272" w:rsidRDefault="00116F1D" w:rsidP="00116F1D">
      <w:pPr>
        <w:numPr>
          <w:ilvl w:val="0"/>
          <w:numId w:val="20"/>
        </w:numPr>
        <w:overflowPunct/>
        <w:autoSpaceDE/>
        <w:autoSpaceDN/>
        <w:adjustRightInd/>
        <w:ind w:left="0"/>
        <w:jc w:val="both"/>
        <w:textAlignment w:val="auto"/>
        <w:rPr>
          <w:rFonts w:ascii="Segoe UI" w:hAnsi="Segoe UI" w:cs="Segoe UI"/>
          <w:color w:val="000000"/>
          <w:szCs w:val="24"/>
          <w:lang w:val="kk-KZ"/>
        </w:rPr>
      </w:pPr>
      <w:r w:rsidRPr="00426272">
        <w:rPr>
          <w:color w:val="000000"/>
          <w:sz w:val="27"/>
          <w:szCs w:val="27"/>
          <w:lang w:val="kk-KZ"/>
        </w:rPr>
        <w:t>Капитал салымдарының барлық құрамын қосу әдісі:</w:t>
      </w:r>
    </w:p>
    <w:p w:rsidR="00116F1D" w:rsidRPr="00DE2B40" w:rsidRDefault="00116F1D" w:rsidP="00116F1D">
      <w:pPr>
        <w:jc w:val="both"/>
        <w:rPr>
          <w:rFonts w:ascii="Segoe UI" w:hAnsi="Segoe UI" w:cs="Segoe UI"/>
          <w:color w:val="000000"/>
          <w:szCs w:val="24"/>
          <w:lang w:val="kk-KZ"/>
        </w:rPr>
      </w:pPr>
      <w:r w:rsidRPr="00DE2B40">
        <w:rPr>
          <w:color w:val="000000"/>
          <w:sz w:val="27"/>
          <w:szCs w:val="27"/>
          <w:lang w:val="kk-KZ"/>
        </w:rPr>
        <w:t>Жалпы (жиынтық) капитал</w:t>
      </w:r>
      <w:r>
        <w:rPr>
          <w:color w:val="000000"/>
          <w:sz w:val="27"/>
          <w:szCs w:val="27"/>
          <w:lang w:val="kk-KZ"/>
        </w:rPr>
        <w:t xml:space="preserve"> </w:t>
      </w:r>
      <w:r w:rsidRPr="00DE2B40">
        <w:rPr>
          <w:color w:val="000000"/>
          <w:sz w:val="27"/>
          <w:szCs w:val="27"/>
          <w:lang w:val="kk-KZ"/>
        </w:rPr>
        <w:t>салымдары</w:t>
      </w:r>
      <w:r>
        <w:rPr>
          <w:color w:val="000000"/>
          <w:sz w:val="27"/>
          <w:szCs w:val="27"/>
          <w:lang w:val="kk-KZ"/>
        </w:rPr>
        <w:t xml:space="preserve"> </w:t>
      </w:r>
      <w:r w:rsidRPr="00DE2B40">
        <w:rPr>
          <w:color w:val="000000"/>
          <w:sz w:val="27"/>
          <w:szCs w:val="27"/>
          <w:lang w:val="kk-KZ"/>
        </w:rPr>
        <w:t>белгілі</w:t>
      </w:r>
      <w:r>
        <w:rPr>
          <w:color w:val="000000"/>
          <w:sz w:val="27"/>
          <w:szCs w:val="27"/>
          <w:lang w:val="kk-KZ"/>
        </w:rPr>
        <w:t xml:space="preserve"> </w:t>
      </w:r>
      <w:r w:rsidRPr="00DE2B40">
        <w:rPr>
          <w:color w:val="000000"/>
          <w:sz w:val="27"/>
          <w:szCs w:val="27"/>
          <w:lang w:val="kk-KZ"/>
        </w:rPr>
        <w:t xml:space="preserve"> бір</w:t>
      </w:r>
      <w:r>
        <w:rPr>
          <w:color w:val="000000"/>
          <w:sz w:val="27"/>
          <w:szCs w:val="27"/>
          <w:lang w:val="kk-KZ"/>
        </w:rPr>
        <w:t xml:space="preserve"> </w:t>
      </w:r>
      <w:r w:rsidRPr="00DE2B40">
        <w:rPr>
          <w:color w:val="000000"/>
          <w:sz w:val="27"/>
          <w:szCs w:val="27"/>
          <w:lang w:val="kk-KZ"/>
        </w:rPr>
        <w:t>нысанға</w:t>
      </w:r>
      <w:r>
        <w:rPr>
          <w:color w:val="000000"/>
          <w:sz w:val="27"/>
          <w:szCs w:val="27"/>
          <w:lang w:val="kk-KZ"/>
        </w:rPr>
        <w:t xml:space="preserve"> </w:t>
      </w:r>
      <w:r w:rsidRPr="00DE2B40">
        <w:rPr>
          <w:color w:val="000000"/>
          <w:sz w:val="27"/>
          <w:szCs w:val="27"/>
          <w:lang w:val="kk-KZ"/>
        </w:rPr>
        <w:t>салынған салымдарының құнын</w:t>
      </w:r>
      <w:r>
        <w:rPr>
          <w:color w:val="000000"/>
          <w:sz w:val="27"/>
          <w:szCs w:val="27"/>
          <w:lang w:val="kk-KZ"/>
        </w:rPr>
        <w:t xml:space="preserve"> </w:t>
      </w:r>
      <w:r w:rsidRPr="00DE2B40">
        <w:rPr>
          <w:color w:val="000000"/>
          <w:sz w:val="27"/>
          <w:szCs w:val="27"/>
          <w:lang w:val="kk-KZ"/>
        </w:rPr>
        <w:t>қосу әдісімен анықталады:</w:t>
      </w:r>
    </w:p>
    <w:p w:rsidR="00116F1D" w:rsidRPr="002332BD" w:rsidRDefault="00116F1D" w:rsidP="00116F1D">
      <w:pPr>
        <w:jc w:val="center"/>
        <w:rPr>
          <w:rFonts w:ascii="Segoe UI" w:hAnsi="Segoe UI" w:cs="Segoe UI"/>
          <w:color w:val="000000"/>
          <w:szCs w:val="24"/>
          <w:lang w:val="kk-KZ"/>
        </w:rPr>
      </w:pPr>
      <w:r w:rsidRPr="002332BD">
        <w:rPr>
          <w:color w:val="000000"/>
          <w:sz w:val="27"/>
          <w:szCs w:val="27"/>
          <w:lang w:val="kk-KZ"/>
        </w:rPr>
        <w:t>К=Кғзткж+ Кө + Көқ+ Кинф + Ктқ + Көа+ Кққн</w:t>
      </w:r>
    </w:p>
    <w:p w:rsidR="00116F1D" w:rsidRPr="007B7CFB" w:rsidRDefault="00116F1D" w:rsidP="00116F1D">
      <w:pPr>
        <w:numPr>
          <w:ilvl w:val="0"/>
          <w:numId w:val="21"/>
        </w:numPr>
        <w:overflowPunct/>
        <w:autoSpaceDE/>
        <w:autoSpaceDN/>
        <w:adjustRightInd/>
        <w:ind w:left="0"/>
        <w:jc w:val="both"/>
        <w:textAlignment w:val="auto"/>
        <w:rPr>
          <w:rFonts w:ascii="Segoe UI" w:hAnsi="Segoe UI" w:cs="Segoe UI"/>
          <w:color w:val="000000"/>
          <w:szCs w:val="24"/>
        </w:rPr>
      </w:pPr>
      <w:r w:rsidRPr="002332BD">
        <w:rPr>
          <w:color w:val="000000"/>
          <w:sz w:val="27"/>
          <w:szCs w:val="27"/>
          <w:lang w:val="kk-KZ"/>
        </w:rPr>
        <w:t xml:space="preserve">Тікелей шот әдісі: капитал салымдарының үлесі анықталған кезде (өнімнің капитал сыйымдылығы - Өкс) жиынтық  капитал салымдарының көлемі нысанның өндірістік қуаты бойынша белгіленеді. </w:t>
      </w:r>
      <w:r w:rsidRPr="007B7CFB">
        <w:rPr>
          <w:color w:val="000000"/>
          <w:sz w:val="27"/>
          <w:szCs w:val="27"/>
        </w:rPr>
        <w:t>( Өқ);</w:t>
      </w:r>
      <w:r>
        <w:rPr>
          <w:color w:val="000000"/>
          <w:sz w:val="27"/>
          <w:szCs w:val="27"/>
        </w:rPr>
        <w:t xml:space="preserve"> </w:t>
      </w:r>
      <w:r w:rsidRPr="007B7CFB">
        <w:rPr>
          <w:color w:val="000000"/>
          <w:sz w:val="27"/>
          <w:szCs w:val="27"/>
        </w:rPr>
        <w:t xml:space="preserve"> К=Өкс</w:t>
      </w:r>
      <w:r>
        <w:rPr>
          <w:color w:val="000000"/>
          <w:sz w:val="27"/>
          <w:szCs w:val="27"/>
        </w:rPr>
        <w:t xml:space="preserve"> </w:t>
      </w:r>
      <w:r w:rsidRPr="007B7CFB">
        <w:rPr>
          <w:color w:val="000000"/>
          <w:sz w:val="27"/>
          <w:szCs w:val="27"/>
        </w:rPr>
        <w:t xml:space="preserve"> х Өқ</w:t>
      </w:r>
    </w:p>
    <w:p w:rsidR="00116F1D" w:rsidRPr="007B7CFB" w:rsidRDefault="00116F1D" w:rsidP="00116F1D">
      <w:pPr>
        <w:numPr>
          <w:ilvl w:val="0"/>
          <w:numId w:val="21"/>
        </w:numPr>
        <w:overflowPunct/>
        <w:autoSpaceDE/>
        <w:autoSpaceDN/>
        <w:adjustRightInd/>
        <w:ind w:left="0"/>
        <w:jc w:val="both"/>
        <w:textAlignment w:val="auto"/>
        <w:rPr>
          <w:rFonts w:ascii="Segoe UI" w:hAnsi="Segoe UI" w:cs="Segoe UI"/>
          <w:color w:val="000000"/>
          <w:szCs w:val="24"/>
        </w:rPr>
      </w:pPr>
      <w:r w:rsidRPr="007B7CFB">
        <w:rPr>
          <w:color w:val="000000"/>
          <w:sz w:val="27"/>
          <w:szCs w:val="27"/>
        </w:rPr>
        <w:t>Ірілендіру әдісі: капитал салымдары</w:t>
      </w:r>
      <w:r>
        <w:rPr>
          <w:color w:val="000000"/>
          <w:sz w:val="27"/>
          <w:szCs w:val="27"/>
        </w:rPr>
        <w:t xml:space="preserve"> </w:t>
      </w:r>
      <w:r w:rsidRPr="007B7CFB">
        <w:rPr>
          <w:color w:val="000000"/>
          <w:sz w:val="27"/>
          <w:szCs w:val="27"/>
        </w:rPr>
        <w:t xml:space="preserve"> үлесінің азаю коэффиценті (Кс^Өқ) мен нысанның өндірістік күшінің өсі көлемі алынатын әдіс.</w:t>
      </w:r>
    </w:p>
    <w:p w:rsidR="00116F1D" w:rsidRPr="007B7CFB" w:rsidRDefault="00116F1D" w:rsidP="00116F1D">
      <w:pPr>
        <w:jc w:val="both"/>
        <w:rPr>
          <w:rFonts w:ascii="Segoe UI" w:hAnsi="Segoe UI" w:cs="Segoe UI"/>
          <w:color w:val="000000"/>
          <w:szCs w:val="24"/>
        </w:rPr>
      </w:pPr>
      <w:r>
        <w:rPr>
          <w:rFonts w:ascii="Segoe UI" w:hAnsi="Segoe UI" w:cs="Segoe UI"/>
          <w:color w:val="000000"/>
          <w:szCs w:val="24"/>
        </w:rPr>
        <w:t xml:space="preserve"> </w:t>
      </w:r>
      <w:r w:rsidRPr="007B7CFB">
        <w:rPr>
          <w:color w:val="000000"/>
          <w:sz w:val="27"/>
          <w:szCs w:val="27"/>
        </w:rPr>
        <w:t>Бұлай болса басқарудың түрлі сатыларындағы экономикалық тиiмдiлiк төмендегiдей болады:</w:t>
      </w:r>
    </w:p>
    <w:p w:rsidR="00116F1D" w:rsidRPr="007B7CFB" w:rsidRDefault="00116F1D" w:rsidP="00116F1D">
      <w:pPr>
        <w:jc w:val="center"/>
        <w:rPr>
          <w:rFonts w:ascii="Segoe UI" w:hAnsi="Segoe UI" w:cs="Segoe UI"/>
          <w:color w:val="000000"/>
          <w:szCs w:val="24"/>
        </w:rPr>
      </w:pPr>
      <w:r w:rsidRPr="007B7CFB">
        <w:rPr>
          <w:color w:val="000000"/>
          <w:sz w:val="27"/>
          <w:szCs w:val="27"/>
        </w:rPr>
        <w:t>ЭТ</w:t>
      </w:r>
      <w:r w:rsidRPr="007B7CFB">
        <w:rPr>
          <w:color w:val="000000"/>
          <w:sz w:val="27"/>
          <w:szCs w:val="27"/>
          <w:vertAlign w:val="superscript"/>
        </w:rPr>
        <w:t>хш</w:t>
      </w:r>
      <w:r w:rsidRPr="007B7CFB">
        <w:rPr>
          <w:color w:val="000000"/>
          <w:sz w:val="27"/>
          <w:szCs w:val="27"/>
        </w:rPr>
        <w:t>=∆ҰT / К; ЭТ</w:t>
      </w:r>
      <w:r w:rsidRPr="007B7CFB">
        <w:rPr>
          <w:color w:val="000000"/>
          <w:sz w:val="27"/>
          <w:szCs w:val="27"/>
          <w:vertAlign w:val="superscript"/>
        </w:rPr>
        <w:t>с</w:t>
      </w:r>
      <w:r w:rsidRPr="007B7CFB">
        <w:rPr>
          <w:color w:val="000000"/>
          <w:sz w:val="27"/>
          <w:szCs w:val="27"/>
        </w:rPr>
        <w:t>=∆НТӨ / К; ЭТ</w:t>
      </w:r>
      <w:r w:rsidRPr="007B7CFB">
        <w:rPr>
          <w:color w:val="000000"/>
          <w:sz w:val="27"/>
          <w:szCs w:val="27"/>
          <w:vertAlign w:val="superscript"/>
        </w:rPr>
        <w:t>ак</w:t>
      </w:r>
      <w:r>
        <w:rPr>
          <w:color w:val="000000"/>
          <w:sz w:val="27"/>
          <w:szCs w:val="27"/>
        </w:rPr>
        <w:t xml:space="preserve"> </w:t>
      </w:r>
      <w:r w:rsidRPr="007B7CFB">
        <w:rPr>
          <w:color w:val="000000"/>
          <w:sz w:val="27"/>
          <w:szCs w:val="27"/>
        </w:rPr>
        <w:t>= ∆Па / К;</w:t>
      </w:r>
    </w:p>
    <w:p w:rsidR="00116F1D" w:rsidRPr="007B7CFB" w:rsidRDefault="00116F1D" w:rsidP="00116F1D">
      <w:pPr>
        <w:jc w:val="center"/>
        <w:rPr>
          <w:rFonts w:ascii="Segoe UI" w:hAnsi="Segoe UI" w:cs="Segoe UI"/>
          <w:color w:val="000000"/>
          <w:szCs w:val="24"/>
        </w:rPr>
      </w:pPr>
      <w:r w:rsidRPr="007B7CFB">
        <w:rPr>
          <w:color w:val="000000"/>
          <w:sz w:val="27"/>
          <w:szCs w:val="27"/>
        </w:rPr>
        <w:t>ЭТ</w:t>
      </w:r>
      <w:r w:rsidRPr="007B7CFB">
        <w:rPr>
          <w:color w:val="000000"/>
          <w:sz w:val="27"/>
          <w:szCs w:val="27"/>
          <w:vertAlign w:val="superscript"/>
        </w:rPr>
        <w:t>жк</w:t>
      </w:r>
      <w:r w:rsidRPr="007B7CFB">
        <w:rPr>
          <w:color w:val="000000"/>
          <w:sz w:val="27"/>
          <w:szCs w:val="27"/>
        </w:rPr>
        <w:t>=∆Пт / К; ЭТi = ∆Y / Ki; ЭТj = ∆Пстj / Kj;</w:t>
      </w:r>
    </w:p>
    <w:p w:rsidR="00116F1D" w:rsidRPr="007B7CFB" w:rsidRDefault="00116F1D" w:rsidP="00116F1D">
      <w:pPr>
        <w:jc w:val="both"/>
        <w:rPr>
          <w:rFonts w:ascii="Segoe UI" w:hAnsi="Segoe UI" w:cs="Segoe UI"/>
          <w:color w:val="000000"/>
          <w:szCs w:val="24"/>
        </w:rPr>
      </w:pPr>
      <w:r w:rsidRPr="007B7CFB">
        <w:rPr>
          <w:color w:val="000000"/>
          <w:sz w:val="27"/>
          <w:szCs w:val="27"/>
        </w:rPr>
        <w:t>мұндағы: ∆П</w:t>
      </w:r>
      <w:r w:rsidRPr="007B7CFB">
        <w:rPr>
          <w:color w:val="000000"/>
        </w:rPr>
        <w:t>стj</w:t>
      </w:r>
      <w:r>
        <w:rPr>
          <w:color w:val="000000"/>
          <w:sz w:val="27"/>
          <w:szCs w:val="27"/>
        </w:rPr>
        <w:t xml:space="preserve"> </w:t>
      </w:r>
      <w:r w:rsidRPr="007B7CFB">
        <w:rPr>
          <w:color w:val="000000"/>
          <w:sz w:val="27"/>
          <w:szCs w:val="27"/>
        </w:rPr>
        <w:t>=(Б</w:t>
      </w:r>
      <w:r w:rsidRPr="007B7CFB">
        <w:rPr>
          <w:color w:val="000000"/>
        </w:rPr>
        <w:t>кj</w:t>
      </w:r>
      <w:r>
        <w:rPr>
          <w:color w:val="000000"/>
          <w:sz w:val="27"/>
          <w:szCs w:val="27"/>
        </w:rPr>
        <w:t xml:space="preserve"> </w:t>
      </w:r>
      <w:r w:rsidRPr="007B7CFB">
        <w:rPr>
          <w:color w:val="000000"/>
          <w:sz w:val="27"/>
          <w:szCs w:val="27"/>
        </w:rPr>
        <w:t>- Ө</w:t>
      </w:r>
      <w:r w:rsidRPr="007B7CFB">
        <w:rPr>
          <w:color w:val="000000"/>
        </w:rPr>
        <w:t>қкj</w:t>
      </w:r>
      <w:r w:rsidRPr="007B7CFB">
        <w:rPr>
          <w:color w:val="000000"/>
          <w:sz w:val="27"/>
          <w:szCs w:val="27"/>
        </w:rPr>
        <w:t>) - (Б</w:t>
      </w:r>
      <w:r w:rsidRPr="007B7CFB">
        <w:rPr>
          <w:color w:val="000000"/>
        </w:rPr>
        <w:t>дj</w:t>
      </w:r>
      <w:r>
        <w:rPr>
          <w:color w:val="000000"/>
          <w:sz w:val="27"/>
          <w:szCs w:val="27"/>
        </w:rPr>
        <w:t xml:space="preserve"> </w:t>
      </w:r>
      <w:r w:rsidRPr="007B7CFB">
        <w:rPr>
          <w:color w:val="000000"/>
          <w:sz w:val="27"/>
          <w:szCs w:val="27"/>
        </w:rPr>
        <w:t>- Ө</w:t>
      </w:r>
      <w:r w:rsidRPr="007B7CFB">
        <w:rPr>
          <w:color w:val="000000"/>
        </w:rPr>
        <w:t>қдj</w:t>
      </w:r>
      <w:r w:rsidRPr="007B7CFB">
        <w:rPr>
          <w:color w:val="000000"/>
          <w:sz w:val="27"/>
          <w:szCs w:val="27"/>
        </w:rPr>
        <w:t>) - Б</w:t>
      </w:r>
      <w:r w:rsidRPr="007B7CFB">
        <w:rPr>
          <w:color w:val="000000"/>
        </w:rPr>
        <w:t>дj</w:t>
      </w:r>
      <w:r>
        <w:rPr>
          <w:color w:val="000000"/>
          <w:sz w:val="27"/>
          <w:szCs w:val="27"/>
        </w:rPr>
        <w:t xml:space="preserve"> </w:t>
      </w:r>
      <w:r w:rsidRPr="007B7CFB">
        <w:rPr>
          <w:color w:val="000000"/>
          <w:sz w:val="27"/>
          <w:szCs w:val="27"/>
        </w:rPr>
        <w:t>немесе Б</w:t>
      </w:r>
      <w:r w:rsidRPr="007B7CFB">
        <w:rPr>
          <w:color w:val="000000"/>
        </w:rPr>
        <w:t>кj</w:t>
      </w:r>
      <w:r>
        <w:rPr>
          <w:color w:val="000000"/>
        </w:rPr>
        <w:t xml:space="preserve"> </w:t>
      </w:r>
      <w:r w:rsidRPr="007B7CFB">
        <w:rPr>
          <w:color w:val="000000"/>
          <w:sz w:val="27"/>
          <w:szCs w:val="27"/>
        </w:rPr>
        <w:t>– көтерме баға (прейскурант немесе келiсілген); Ө</w:t>
      </w:r>
      <w:r w:rsidRPr="007B7CFB">
        <w:rPr>
          <w:color w:val="000000"/>
        </w:rPr>
        <w:t>қдj</w:t>
      </w:r>
      <w:r>
        <w:rPr>
          <w:color w:val="000000"/>
          <w:sz w:val="27"/>
          <w:szCs w:val="27"/>
        </w:rPr>
        <w:t xml:space="preserve"> </w:t>
      </w:r>
      <w:r w:rsidRPr="007B7CFB">
        <w:rPr>
          <w:color w:val="000000"/>
          <w:sz w:val="27"/>
          <w:szCs w:val="27"/>
        </w:rPr>
        <w:t>және Ө</w:t>
      </w:r>
      <w:r w:rsidRPr="007B7CFB">
        <w:rPr>
          <w:color w:val="000000"/>
        </w:rPr>
        <w:t>қкj</w:t>
      </w:r>
      <w:r>
        <w:rPr>
          <w:color w:val="000000"/>
        </w:rPr>
        <w:t xml:space="preserve"> </w:t>
      </w:r>
      <w:r w:rsidRPr="007B7CFB">
        <w:rPr>
          <w:color w:val="000000"/>
          <w:sz w:val="27"/>
          <w:szCs w:val="27"/>
        </w:rPr>
        <w:t>- ic-шараға дейiнгi және кейiнгi өнiмнiң өзiндiк құны.</w:t>
      </w:r>
    </w:p>
    <w:p w:rsidR="00116F1D" w:rsidRPr="007B7CFB" w:rsidRDefault="00116F1D" w:rsidP="00116F1D">
      <w:pPr>
        <w:jc w:val="both"/>
        <w:rPr>
          <w:rFonts w:ascii="Segoe UI" w:hAnsi="Segoe UI" w:cs="Segoe UI"/>
          <w:color w:val="000000"/>
          <w:szCs w:val="24"/>
        </w:rPr>
      </w:pPr>
      <w:r>
        <w:rPr>
          <w:rFonts w:ascii="Segoe UI" w:hAnsi="Segoe UI" w:cs="Segoe UI"/>
          <w:color w:val="000000"/>
          <w:szCs w:val="24"/>
        </w:rPr>
        <w:tab/>
      </w:r>
      <w:r w:rsidRPr="007B7CFB">
        <w:rPr>
          <w:color w:val="000000"/>
          <w:sz w:val="27"/>
          <w:szCs w:val="27"/>
        </w:rPr>
        <w:t xml:space="preserve">Жоғарыда да атап өткенiмiздей әртүрлi шаруашылық мәселелерi әр түрлі жолдармен және экономикалық тиiмдiлiгi түрлi әдiстермен шешіледi. Сондықтан да осы мәселелердi шешуде экономикалық тиiмділіктi бағалау көрсеткiшiн таңдау қaжeттiлiгi туындайды. Мұндай экономикалық көрсеткiш ретiнде экономикалық нәтижелердің капитал салымындағы 1 </w:t>
      </w:r>
      <w:r>
        <w:rPr>
          <w:color w:val="000000"/>
          <w:sz w:val="27"/>
          <w:szCs w:val="27"/>
        </w:rPr>
        <w:t>теңге</w:t>
      </w:r>
      <w:r w:rsidRPr="007B7CFB">
        <w:rPr>
          <w:color w:val="000000"/>
          <w:sz w:val="27"/>
          <w:szCs w:val="27"/>
        </w:rPr>
        <w:t>ге артуы болып табылады.</w:t>
      </w:r>
    </w:p>
    <w:p w:rsidR="00116F1D" w:rsidRPr="007B7CFB" w:rsidRDefault="00116F1D" w:rsidP="00116F1D">
      <w:pPr>
        <w:jc w:val="both"/>
        <w:rPr>
          <w:rFonts w:ascii="Segoe UI" w:hAnsi="Segoe UI" w:cs="Segoe UI"/>
          <w:color w:val="000000"/>
          <w:szCs w:val="24"/>
        </w:rPr>
      </w:pPr>
      <w:r>
        <w:rPr>
          <w:rFonts w:ascii="Segoe UI" w:hAnsi="Segoe UI" w:cs="Segoe UI"/>
          <w:color w:val="000000"/>
          <w:szCs w:val="24"/>
        </w:rPr>
        <w:tab/>
        <w:t xml:space="preserve"> </w:t>
      </w:r>
      <w:r w:rsidRPr="007B7CFB">
        <w:rPr>
          <w:color w:val="000000"/>
          <w:sz w:val="27"/>
          <w:szCs w:val="27"/>
        </w:rPr>
        <w:t>Сонымен қатар, экономикалық тиiмдiлiк дәрежесiнiң өлшемi ретiнде шаруашылық мәселелердiң шешiмiнiң тиiмдi әдiстерi мен түрлерiн таңдаудағы критерий көрсеткiшi қолданылады.</w:t>
      </w:r>
    </w:p>
    <w:p w:rsidR="00116F1D" w:rsidRPr="007B7CFB" w:rsidRDefault="00116F1D" w:rsidP="00116F1D">
      <w:pPr>
        <w:jc w:val="both"/>
        <w:rPr>
          <w:rFonts w:ascii="Segoe UI" w:hAnsi="Segoe UI" w:cs="Segoe UI"/>
          <w:color w:val="000000"/>
          <w:szCs w:val="24"/>
        </w:rPr>
      </w:pPr>
      <w:r>
        <w:rPr>
          <w:rFonts w:ascii="Segoe UI" w:hAnsi="Segoe UI" w:cs="Segoe UI"/>
          <w:color w:val="000000"/>
          <w:szCs w:val="24"/>
        </w:rPr>
        <w:tab/>
      </w:r>
      <w:r w:rsidRPr="007B7CFB">
        <w:rPr>
          <w:color w:val="000000"/>
          <w:sz w:val="27"/>
          <w:szCs w:val="27"/>
        </w:rPr>
        <w:t>Жоспарлы</w:t>
      </w:r>
      <w:r>
        <w:rPr>
          <w:color w:val="000000"/>
          <w:sz w:val="27"/>
          <w:szCs w:val="27"/>
        </w:rPr>
        <w:t xml:space="preserve"> </w:t>
      </w:r>
      <w:r w:rsidRPr="007B7CFB">
        <w:rPr>
          <w:color w:val="000000"/>
          <w:sz w:val="27"/>
          <w:szCs w:val="27"/>
        </w:rPr>
        <w:t xml:space="preserve"> экономика шарттарында мұндай өлшем ретiнде "капитал салымдарының, жаңа техника енгiзудiң экономикалық тиiмдiлiгiнiң нормативтi коэффициентi" (Енк) қолданылған.</w:t>
      </w:r>
    </w:p>
    <w:p w:rsidR="00116F1D" w:rsidRPr="007B7CFB" w:rsidRDefault="00116F1D" w:rsidP="00116F1D">
      <w:pPr>
        <w:jc w:val="both"/>
        <w:rPr>
          <w:rFonts w:ascii="Segoe UI" w:hAnsi="Segoe UI" w:cs="Segoe UI"/>
          <w:color w:val="000000"/>
          <w:szCs w:val="24"/>
        </w:rPr>
      </w:pPr>
      <w:r>
        <w:rPr>
          <w:rFonts w:ascii="Segoe UI" w:hAnsi="Segoe UI" w:cs="Segoe UI"/>
          <w:color w:val="000000"/>
          <w:szCs w:val="24"/>
        </w:rPr>
        <w:tab/>
      </w:r>
      <w:r w:rsidRPr="007B7CFB">
        <w:rPr>
          <w:color w:val="000000"/>
          <w:sz w:val="27"/>
          <w:szCs w:val="27"/>
        </w:rPr>
        <w:t>Халық шаруашылығында бұл коэффициенттiң сандық мәнi халық шаруашылығын экономикалық және әлеуметтiк дамытуға бағытталған 5 жылдық жоспарларда 5 жылға белгiленетiн едi. Бұл коэффициент ұлттық табыстағы күтiлген өсiмнiң (∆ҰT) капитал салымдарына (К) немесе ұлттық табыстың (ҰT) негiзгi (Ө</w:t>
      </w:r>
      <w:r w:rsidRPr="007B7CFB">
        <w:rPr>
          <w:color w:val="000000"/>
        </w:rPr>
        <w:t>нөқ</w:t>
      </w:r>
      <w:r w:rsidRPr="007B7CFB">
        <w:rPr>
          <w:color w:val="000000"/>
          <w:sz w:val="27"/>
          <w:szCs w:val="27"/>
        </w:rPr>
        <w:t>) және айналымдағы (Ө</w:t>
      </w:r>
      <w:r w:rsidRPr="007B7CFB">
        <w:rPr>
          <w:color w:val="000000"/>
        </w:rPr>
        <w:t>аөқ</w:t>
      </w:r>
      <w:r w:rsidRPr="007B7CFB">
        <w:rPr>
          <w:color w:val="000000"/>
          <w:sz w:val="27"/>
          <w:szCs w:val="27"/>
        </w:rPr>
        <w:t>) өндipicтiк қорлардың бастапқы құнына қатынасы ретiнде есептеледi:</w:t>
      </w:r>
    </w:p>
    <w:p w:rsidR="00116F1D" w:rsidRDefault="00116F1D" w:rsidP="00116F1D">
      <w:pPr>
        <w:jc w:val="both"/>
        <w:rPr>
          <w:color w:val="000000"/>
          <w:sz w:val="27"/>
          <w:szCs w:val="27"/>
        </w:rPr>
      </w:pPr>
      <w:r w:rsidRPr="007B7CFB">
        <w:rPr>
          <w:color w:val="000000"/>
          <w:sz w:val="27"/>
          <w:szCs w:val="27"/>
        </w:rPr>
        <w:t>ЭТ</w:t>
      </w:r>
      <w:r w:rsidRPr="007B7CFB">
        <w:rPr>
          <w:color w:val="000000"/>
          <w:sz w:val="27"/>
          <w:szCs w:val="27"/>
          <w:vertAlign w:val="superscript"/>
        </w:rPr>
        <w:t>хш</w:t>
      </w:r>
      <w:r>
        <w:rPr>
          <w:color w:val="000000"/>
          <w:sz w:val="27"/>
          <w:szCs w:val="27"/>
        </w:rPr>
        <w:t xml:space="preserve"> </w:t>
      </w:r>
      <w:r w:rsidRPr="007B7CFB">
        <w:rPr>
          <w:color w:val="000000"/>
          <w:sz w:val="27"/>
          <w:szCs w:val="27"/>
        </w:rPr>
        <w:t>=∆ҰT / К немесе ЭТ</w:t>
      </w:r>
      <w:r w:rsidRPr="007B7CFB">
        <w:rPr>
          <w:color w:val="000000"/>
          <w:sz w:val="27"/>
          <w:szCs w:val="27"/>
          <w:vertAlign w:val="superscript"/>
        </w:rPr>
        <w:t>хш</w:t>
      </w:r>
      <w:r>
        <w:rPr>
          <w:color w:val="000000"/>
          <w:sz w:val="27"/>
          <w:szCs w:val="27"/>
        </w:rPr>
        <w:t xml:space="preserve"> </w:t>
      </w:r>
      <w:r w:rsidRPr="007B7CFB">
        <w:rPr>
          <w:color w:val="000000"/>
          <w:sz w:val="27"/>
          <w:szCs w:val="27"/>
        </w:rPr>
        <w:t>= ҰT / Өнөқ + Өаөқ</w:t>
      </w:r>
    </w:p>
    <w:p w:rsidR="00116F1D" w:rsidRPr="007B7CFB" w:rsidRDefault="00116F1D" w:rsidP="00116F1D">
      <w:pPr>
        <w:jc w:val="both"/>
        <w:rPr>
          <w:rFonts w:ascii="Segoe UI" w:hAnsi="Segoe UI" w:cs="Segoe UI"/>
          <w:color w:val="000000"/>
          <w:szCs w:val="24"/>
        </w:rPr>
      </w:pPr>
      <w:r>
        <w:rPr>
          <w:rFonts w:ascii="Segoe UI" w:hAnsi="Segoe UI" w:cs="Segoe UI"/>
          <w:color w:val="000000"/>
          <w:szCs w:val="24"/>
        </w:rPr>
        <w:tab/>
      </w:r>
      <w:r w:rsidRPr="007B7CFB">
        <w:rPr>
          <w:color w:val="000000"/>
          <w:sz w:val="27"/>
          <w:szCs w:val="27"/>
        </w:rPr>
        <w:t>Экономикалық тиiмдiлiктiң нормативтi коэффициентi қорлардың рентабельдiлiгiне қарай әpбip сала үшiн бөлек тағайындалатын. Ал жалпы халық шаруашылығы үшiн бұл коэффициент ЭТ</w:t>
      </w:r>
      <w:r w:rsidRPr="007B7CFB">
        <w:rPr>
          <w:color w:val="000000"/>
          <w:sz w:val="27"/>
          <w:szCs w:val="27"/>
          <w:vertAlign w:val="superscript"/>
        </w:rPr>
        <w:t>хш</w:t>
      </w:r>
      <w:r w:rsidRPr="007B7CFB">
        <w:rPr>
          <w:color w:val="000000"/>
        </w:rPr>
        <w:t>нк</w:t>
      </w:r>
      <w:r w:rsidRPr="007B7CFB">
        <w:rPr>
          <w:color w:val="000000"/>
          <w:sz w:val="27"/>
          <w:szCs w:val="27"/>
        </w:rPr>
        <w:t>=0,14 (1 руб. капитал салымына 14 тиын), жеңіл өнеркәсiпте - ЭТ</w:t>
      </w:r>
      <w:r w:rsidRPr="007B7CFB">
        <w:rPr>
          <w:color w:val="000000"/>
          <w:sz w:val="27"/>
          <w:szCs w:val="27"/>
          <w:vertAlign w:val="superscript"/>
        </w:rPr>
        <w:t>жө</w:t>
      </w:r>
      <w:r w:rsidRPr="007B7CFB">
        <w:rPr>
          <w:color w:val="000000"/>
        </w:rPr>
        <w:t>нк</w:t>
      </w:r>
      <w:r>
        <w:rPr>
          <w:color w:val="000000"/>
          <w:sz w:val="27"/>
          <w:szCs w:val="27"/>
        </w:rPr>
        <w:t xml:space="preserve"> </w:t>
      </w:r>
      <w:r w:rsidRPr="007B7CFB">
        <w:rPr>
          <w:color w:val="000000"/>
          <w:sz w:val="27"/>
          <w:szCs w:val="27"/>
        </w:rPr>
        <w:t>=0,25, ауыл шаруашылығында ЭТ</w:t>
      </w:r>
      <w:r w:rsidRPr="007B7CFB">
        <w:rPr>
          <w:color w:val="000000"/>
          <w:sz w:val="27"/>
          <w:szCs w:val="27"/>
          <w:vertAlign w:val="superscript"/>
        </w:rPr>
        <w:t>аш</w:t>
      </w:r>
      <w:r w:rsidRPr="007B7CFB">
        <w:rPr>
          <w:color w:val="000000"/>
          <w:sz w:val="15"/>
          <w:szCs w:val="15"/>
        </w:rPr>
        <w:t>нк</w:t>
      </w:r>
      <w:r>
        <w:rPr>
          <w:color w:val="000000"/>
          <w:sz w:val="27"/>
          <w:szCs w:val="27"/>
        </w:rPr>
        <w:t xml:space="preserve"> </w:t>
      </w:r>
      <w:r w:rsidRPr="007B7CFB">
        <w:rPr>
          <w:color w:val="000000"/>
          <w:sz w:val="27"/>
          <w:szCs w:val="27"/>
        </w:rPr>
        <w:t>=0,07 және машина жасау саласында - ЭТ</w:t>
      </w:r>
      <w:r w:rsidRPr="007B7CFB">
        <w:rPr>
          <w:color w:val="000000"/>
          <w:sz w:val="27"/>
          <w:szCs w:val="27"/>
          <w:vertAlign w:val="superscript"/>
        </w:rPr>
        <w:t>мжс</w:t>
      </w:r>
      <w:r w:rsidRPr="007B7CFB">
        <w:rPr>
          <w:color w:val="000000"/>
        </w:rPr>
        <w:t>нк</w:t>
      </w:r>
      <w:r w:rsidRPr="007B7CFB">
        <w:rPr>
          <w:color w:val="000000"/>
          <w:sz w:val="27"/>
          <w:szCs w:val="27"/>
        </w:rPr>
        <w:t>= 0,15.</w:t>
      </w:r>
    </w:p>
    <w:p w:rsidR="00116F1D" w:rsidRPr="007B7CFB" w:rsidRDefault="00116F1D" w:rsidP="00116F1D">
      <w:pPr>
        <w:jc w:val="both"/>
        <w:rPr>
          <w:rFonts w:ascii="Segoe UI" w:hAnsi="Segoe UI" w:cs="Segoe UI"/>
          <w:color w:val="000000"/>
          <w:szCs w:val="24"/>
        </w:rPr>
      </w:pPr>
      <w:r>
        <w:rPr>
          <w:rFonts w:ascii="Segoe UI" w:hAnsi="Segoe UI" w:cs="Segoe UI"/>
          <w:color w:val="000000"/>
          <w:szCs w:val="24"/>
        </w:rPr>
        <w:tab/>
      </w:r>
      <w:r w:rsidRPr="007B7CFB">
        <w:rPr>
          <w:color w:val="000000"/>
          <w:sz w:val="27"/>
          <w:szCs w:val="27"/>
        </w:rPr>
        <w:t>Алға қойған мақсатқа жетудiң ең тиiмдi шешiмiн таңдау жоспарланған, есептелген (нақты) тиiмділiктi нормативтi тиiмдiлiкпен салыстыру арқылы жасалады:</w:t>
      </w:r>
    </w:p>
    <w:p w:rsidR="00116F1D" w:rsidRPr="007B7CFB" w:rsidRDefault="00116F1D" w:rsidP="00116F1D">
      <w:pPr>
        <w:jc w:val="both"/>
        <w:rPr>
          <w:rFonts w:ascii="Segoe UI" w:hAnsi="Segoe UI" w:cs="Segoe UI"/>
          <w:color w:val="000000"/>
          <w:szCs w:val="24"/>
        </w:rPr>
      </w:pPr>
      <w:r w:rsidRPr="007B7CFB">
        <w:rPr>
          <w:color w:val="000000"/>
          <w:sz w:val="27"/>
          <w:szCs w:val="27"/>
        </w:rPr>
        <w:lastRenderedPageBreak/>
        <w:t>ЭТе(н) ≤ ЭТ</w:t>
      </w:r>
      <w:r w:rsidRPr="007B7CFB">
        <w:rPr>
          <w:color w:val="000000"/>
        </w:rPr>
        <w:t>нк</w:t>
      </w:r>
      <w:r w:rsidRPr="007B7CFB">
        <w:rPr>
          <w:color w:val="000000"/>
          <w:sz w:val="27"/>
          <w:szCs w:val="27"/>
        </w:rPr>
        <w:t>.</w:t>
      </w:r>
    </w:p>
    <w:p w:rsidR="00116F1D" w:rsidRPr="007B7CFB" w:rsidRDefault="00116F1D" w:rsidP="00116F1D">
      <w:pPr>
        <w:jc w:val="both"/>
        <w:rPr>
          <w:rFonts w:ascii="Segoe UI" w:hAnsi="Segoe UI" w:cs="Segoe UI"/>
          <w:color w:val="000000"/>
          <w:szCs w:val="24"/>
        </w:rPr>
      </w:pPr>
      <w:r>
        <w:rPr>
          <w:rFonts w:ascii="Segoe UI" w:hAnsi="Segoe UI" w:cs="Segoe UI"/>
          <w:color w:val="000000"/>
          <w:szCs w:val="24"/>
        </w:rPr>
        <w:tab/>
      </w:r>
      <w:r w:rsidRPr="007B7CFB">
        <w:rPr>
          <w:color w:val="000000"/>
          <w:sz w:val="27"/>
          <w:szCs w:val="27"/>
        </w:rPr>
        <w:t>Бiрақ нарықтық экономика шарттарында және акционерлiк және жеке қолдануға келмейдi (әcipece абсолюттi экономикалық тиiмділіктi анықтауда). Осыған байланысты тиiмдiлiктiң нормативтi коэффициентi ретiнде капитал салымын салуды көздеген кәсiпорынның өндiрiстiк қорларының нормативтi рентабельдiлiгi (Pei) немесе егер ұйымдастыру-техникалық және басқа да iс-шаралар банк несиесі арқылы жүзеге асырылса, банк процентi (Б%) қолданылады. Бұған қоса, нормативтi рентабельдiлiк өнiмдердiң нарықтағы бәсеке қабiлеттiлiктілiгiн жоғарыла алатындай дәрежеде белгiленуi керек. Яғни капитал салымдарының eң тиiмдi вариантын таңдау төмендегiдей болады:</w:t>
      </w:r>
    </w:p>
    <w:p w:rsidR="00116F1D" w:rsidRPr="007B7CFB" w:rsidRDefault="00116F1D" w:rsidP="00116F1D">
      <w:pPr>
        <w:jc w:val="both"/>
        <w:rPr>
          <w:rFonts w:ascii="Segoe UI" w:hAnsi="Segoe UI" w:cs="Segoe UI"/>
          <w:color w:val="000000"/>
          <w:szCs w:val="24"/>
        </w:rPr>
      </w:pPr>
      <w:r w:rsidRPr="007B7CFB">
        <w:rPr>
          <w:color w:val="000000"/>
          <w:sz w:val="27"/>
          <w:szCs w:val="27"/>
        </w:rPr>
        <w:t>ЭТе(н)і ≥ Pеі немесе ЭТе(н)і ≥ Б%,</w:t>
      </w:r>
    </w:p>
    <w:p w:rsidR="00116F1D" w:rsidRPr="007B7CFB" w:rsidRDefault="00116F1D" w:rsidP="00116F1D">
      <w:pPr>
        <w:jc w:val="both"/>
        <w:rPr>
          <w:rFonts w:ascii="Segoe UI" w:hAnsi="Segoe UI" w:cs="Segoe UI"/>
          <w:color w:val="000000"/>
          <w:szCs w:val="24"/>
        </w:rPr>
      </w:pPr>
      <w:r w:rsidRPr="007B7CFB">
        <w:rPr>
          <w:color w:val="000000"/>
          <w:sz w:val="27"/>
          <w:szCs w:val="27"/>
        </w:rPr>
        <w:t>мұндағы: Pei - сатудан түскен таза (∆Птi) немесе жалпы (∆П</w:t>
      </w:r>
      <w:r w:rsidRPr="007B7CFB">
        <w:rPr>
          <w:color w:val="000000"/>
        </w:rPr>
        <w:t>жi</w:t>
      </w:r>
      <w:r w:rsidRPr="007B7CFB">
        <w:rPr>
          <w:color w:val="000000"/>
          <w:sz w:val="27"/>
          <w:szCs w:val="27"/>
        </w:rPr>
        <w:t>) пайданың капитал салымдарына (K</w:t>
      </w:r>
      <w:r w:rsidRPr="007B7CFB">
        <w:rPr>
          <w:color w:val="000000"/>
        </w:rPr>
        <w:t>ci</w:t>
      </w:r>
      <w:r w:rsidRPr="007B7CFB">
        <w:rPr>
          <w:color w:val="000000"/>
          <w:sz w:val="27"/>
          <w:szCs w:val="27"/>
        </w:rPr>
        <w:t>) қатынасымен анықталады, ал жеке кәсiпорындарда:</w:t>
      </w:r>
    </w:p>
    <w:p w:rsidR="00116F1D" w:rsidRPr="007B7CFB" w:rsidRDefault="00116F1D" w:rsidP="00116F1D">
      <w:pPr>
        <w:jc w:val="both"/>
        <w:rPr>
          <w:rFonts w:ascii="Segoe UI" w:hAnsi="Segoe UI" w:cs="Segoe UI"/>
          <w:color w:val="000000"/>
          <w:szCs w:val="24"/>
        </w:rPr>
      </w:pPr>
      <w:r w:rsidRPr="007B7CFB">
        <w:rPr>
          <w:color w:val="000000"/>
          <w:sz w:val="27"/>
          <w:szCs w:val="27"/>
        </w:rPr>
        <w:t>Ре</w:t>
      </w:r>
      <w:r w:rsidRPr="007B7CFB">
        <w:rPr>
          <w:color w:val="000000"/>
          <w:sz w:val="27"/>
          <w:szCs w:val="27"/>
          <w:vertAlign w:val="superscript"/>
        </w:rPr>
        <w:t>жк</w:t>
      </w:r>
      <w:r w:rsidRPr="007B7CFB">
        <w:rPr>
          <w:color w:val="000000"/>
          <w:sz w:val="27"/>
          <w:szCs w:val="27"/>
        </w:rPr>
        <w:t>і= ∆Пті</w:t>
      </w:r>
      <w:r>
        <w:rPr>
          <w:color w:val="000000"/>
        </w:rPr>
        <w:t xml:space="preserve"> </w:t>
      </w:r>
      <w:r w:rsidRPr="007B7CFB">
        <w:rPr>
          <w:color w:val="000000"/>
          <w:sz w:val="27"/>
          <w:szCs w:val="27"/>
        </w:rPr>
        <w:t>х (∆Пжі) / (Kсі + Кнқі).</w:t>
      </w:r>
    </w:p>
    <w:p w:rsidR="00116F1D" w:rsidRPr="007B7CFB" w:rsidRDefault="00116F1D" w:rsidP="00116F1D">
      <w:pPr>
        <w:jc w:val="both"/>
        <w:rPr>
          <w:rFonts w:ascii="Segoe UI" w:hAnsi="Segoe UI" w:cs="Segoe UI"/>
          <w:color w:val="000000"/>
          <w:szCs w:val="24"/>
        </w:rPr>
      </w:pPr>
      <w:r>
        <w:rPr>
          <w:rFonts w:ascii="Segoe UI" w:hAnsi="Segoe UI" w:cs="Segoe UI"/>
          <w:color w:val="000000"/>
          <w:szCs w:val="24"/>
        </w:rPr>
        <w:tab/>
      </w:r>
      <w:r w:rsidRPr="007B7CFB">
        <w:rPr>
          <w:color w:val="000000"/>
          <w:sz w:val="27"/>
          <w:szCs w:val="27"/>
        </w:rPr>
        <w:t>Акционерлiк</w:t>
      </w:r>
      <w:r>
        <w:rPr>
          <w:color w:val="000000"/>
          <w:sz w:val="27"/>
          <w:szCs w:val="27"/>
        </w:rPr>
        <w:t xml:space="preserve"> </w:t>
      </w:r>
      <w:r w:rsidRPr="007B7CFB">
        <w:rPr>
          <w:color w:val="000000"/>
          <w:sz w:val="27"/>
          <w:szCs w:val="27"/>
        </w:rPr>
        <w:t xml:space="preserve"> кәсiпорындардағы рентабельдiлiк акционерлiк капиталға (Kаі) берiлетiн дивиденттердi (Ді) есепке aлy арқылы есептеледi:</w:t>
      </w:r>
    </w:p>
    <w:p w:rsidR="00116F1D" w:rsidRPr="007B7CFB" w:rsidRDefault="00116F1D" w:rsidP="00116F1D">
      <w:pPr>
        <w:jc w:val="both"/>
        <w:rPr>
          <w:rFonts w:ascii="Segoe UI" w:hAnsi="Segoe UI" w:cs="Segoe UI"/>
          <w:color w:val="000000"/>
          <w:szCs w:val="24"/>
        </w:rPr>
      </w:pPr>
      <w:r w:rsidRPr="007B7CFB">
        <w:rPr>
          <w:color w:val="000000"/>
          <w:sz w:val="27"/>
          <w:szCs w:val="27"/>
        </w:rPr>
        <w:t>Ре</w:t>
      </w:r>
      <w:r w:rsidRPr="007B7CFB">
        <w:rPr>
          <w:color w:val="000000"/>
          <w:sz w:val="27"/>
          <w:szCs w:val="27"/>
          <w:vertAlign w:val="superscript"/>
        </w:rPr>
        <w:t>ак</w:t>
      </w:r>
      <w:r w:rsidRPr="007B7CFB">
        <w:rPr>
          <w:color w:val="000000"/>
          <w:sz w:val="27"/>
          <w:szCs w:val="27"/>
        </w:rPr>
        <w:t>і</w:t>
      </w:r>
      <w:r>
        <w:rPr>
          <w:color w:val="000000"/>
        </w:rPr>
        <w:t xml:space="preserve"> </w:t>
      </w:r>
      <w:r w:rsidRPr="007B7CFB">
        <w:rPr>
          <w:color w:val="000000"/>
          <w:sz w:val="27"/>
          <w:szCs w:val="27"/>
        </w:rPr>
        <w:t>= (∆Пті + Ді) / (Kаі</w:t>
      </w:r>
      <w:r>
        <w:rPr>
          <w:color w:val="000000"/>
        </w:rPr>
        <w:t xml:space="preserve"> </w:t>
      </w:r>
      <w:r w:rsidRPr="007B7CFB">
        <w:rPr>
          <w:color w:val="000000"/>
          <w:sz w:val="27"/>
          <w:szCs w:val="27"/>
        </w:rPr>
        <w:t>+ Кнқі),</w:t>
      </w:r>
    </w:p>
    <w:p w:rsidR="00116F1D" w:rsidRPr="007B7CFB" w:rsidRDefault="00116F1D" w:rsidP="00116F1D">
      <w:pPr>
        <w:jc w:val="both"/>
        <w:rPr>
          <w:rFonts w:ascii="Segoe UI" w:hAnsi="Segoe UI" w:cs="Segoe UI"/>
          <w:color w:val="000000"/>
          <w:szCs w:val="24"/>
        </w:rPr>
      </w:pPr>
      <w:r w:rsidRPr="007B7CFB">
        <w:rPr>
          <w:color w:val="000000"/>
          <w:sz w:val="27"/>
          <w:szCs w:val="27"/>
        </w:rPr>
        <w:t>мұндағы: Кнқі - несие құралдары (банк нecиeci).</w:t>
      </w:r>
    </w:p>
    <w:p w:rsidR="00116F1D" w:rsidRPr="007B7CFB" w:rsidRDefault="00116F1D" w:rsidP="00116F1D">
      <w:pPr>
        <w:jc w:val="both"/>
        <w:rPr>
          <w:rFonts w:ascii="Segoe UI" w:hAnsi="Segoe UI" w:cs="Segoe UI"/>
          <w:color w:val="000000"/>
          <w:szCs w:val="24"/>
        </w:rPr>
      </w:pPr>
      <w:r>
        <w:rPr>
          <w:rFonts w:ascii="Segoe UI" w:hAnsi="Segoe UI" w:cs="Segoe UI"/>
          <w:color w:val="000000"/>
          <w:szCs w:val="24"/>
        </w:rPr>
        <w:t xml:space="preserve">  </w:t>
      </w:r>
      <w:r w:rsidRPr="007B7CFB">
        <w:rPr>
          <w:color w:val="000000"/>
          <w:sz w:val="27"/>
          <w:szCs w:val="27"/>
        </w:rPr>
        <w:t>Капитал салымдарының экономикалық тиiмдiлiгi нeгiзгi және көмекшi көрсеткiштер жүйесiнiң көмегiмен анықталады.</w:t>
      </w:r>
    </w:p>
    <w:p w:rsidR="00116F1D" w:rsidRPr="007B7CFB" w:rsidRDefault="00116F1D" w:rsidP="00116F1D">
      <w:pPr>
        <w:jc w:val="both"/>
        <w:rPr>
          <w:rFonts w:ascii="Segoe UI" w:hAnsi="Segoe UI" w:cs="Segoe UI"/>
          <w:color w:val="000000"/>
          <w:szCs w:val="24"/>
        </w:rPr>
      </w:pPr>
      <w:r>
        <w:rPr>
          <w:rFonts w:ascii="Segoe UI" w:hAnsi="Segoe UI" w:cs="Segoe UI"/>
          <w:color w:val="000000"/>
          <w:szCs w:val="24"/>
        </w:rPr>
        <w:t xml:space="preserve"> </w:t>
      </w:r>
      <w:r>
        <w:rPr>
          <w:color w:val="000000"/>
          <w:sz w:val="27"/>
          <w:szCs w:val="27"/>
        </w:rPr>
        <w:t xml:space="preserve"> </w:t>
      </w:r>
      <w:r w:rsidRPr="007B7CFB">
        <w:rPr>
          <w:color w:val="000000"/>
          <w:sz w:val="27"/>
          <w:szCs w:val="27"/>
        </w:rPr>
        <w:t xml:space="preserve"> Heгiзгi көрсеткiштер:</w:t>
      </w:r>
    </w:p>
    <w:p w:rsidR="00116F1D" w:rsidRPr="007B7CFB" w:rsidRDefault="00116F1D" w:rsidP="00116F1D">
      <w:pPr>
        <w:jc w:val="both"/>
        <w:rPr>
          <w:rFonts w:ascii="Segoe UI" w:hAnsi="Segoe UI" w:cs="Segoe UI"/>
          <w:color w:val="000000"/>
          <w:szCs w:val="24"/>
        </w:rPr>
      </w:pPr>
      <w:r w:rsidRPr="007B7CFB">
        <w:rPr>
          <w:color w:val="000000"/>
          <w:sz w:val="27"/>
          <w:szCs w:val="27"/>
        </w:rPr>
        <w:t>1. Капитал салымдары - К.</w:t>
      </w:r>
    </w:p>
    <w:p w:rsidR="00116F1D" w:rsidRPr="007B7CFB" w:rsidRDefault="00116F1D" w:rsidP="00116F1D">
      <w:pPr>
        <w:jc w:val="both"/>
        <w:rPr>
          <w:rFonts w:ascii="Segoe UI" w:hAnsi="Segoe UI" w:cs="Segoe UI"/>
          <w:color w:val="000000"/>
          <w:szCs w:val="24"/>
        </w:rPr>
      </w:pPr>
      <w:r>
        <w:rPr>
          <w:color w:val="000000"/>
          <w:sz w:val="27"/>
          <w:szCs w:val="27"/>
        </w:rPr>
        <w:t xml:space="preserve"> </w:t>
      </w:r>
      <w:r w:rsidRPr="007B7CFB">
        <w:rPr>
          <w:color w:val="000000"/>
          <w:sz w:val="27"/>
          <w:szCs w:val="27"/>
        </w:rPr>
        <w:t>2. Өнiмнiң капитал сыйымдылығы (капитал салымдарының үлeci) - Өкс.</w:t>
      </w:r>
    </w:p>
    <w:p w:rsidR="00116F1D" w:rsidRPr="007B7CFB" w:rsidRDefault="00116F1D" w:rsidP="00116F1D">
      <w:pPr>
        <w:jc w:val="both"/>
        <w:rPr>
          <w:rFonts w:ascii="Segoe UI" w:hAnsi="Segoe UI" w:cs="Segoe UI"/>
          <w:color w:val="000000"/>
          <w:szCs w:val="24"/>
        </w:rPr>
      </w:pPr>
      <w:r>
        <w:rPr>
          <w:color w:val="000000"/>
          <w:sz w:val="27"/>
          <w:szCs w:val="27"/>
        </w:rPr>
        <w:t xml:space="preserve"> </w:t>
      </w:r>
      <w:r w:rsidRPr="007B7CFB">
        <w:rPr>
          <w:color w:val="000000"/>
          <w:sz w:val="27"/>
          <w:szCs w:val="27"/>
        </w:rPr>
        <w:t>3. Өнiмнiң өзiндiк құны - Өөқ.</w:t>
      </w:r>
    </w:p>
    <w:p w:rsidR="00116F1D" w:rsidRPr="007B7CFB" w:rsidRDefault="00116F1D" w:rsidP="00116F1D">
      <w:pPr>
        <w:jc w:val="both"/>
        <w:rPr>
          <w:rFonts w:ascii="Segoe UI" w:hAnsi="Segoe UI" w:cs="Segoe UI"/>
          <w:color w:val="000000"/>
          <w:szCs w:val="24"/>
        </w:rPr>
      </w:pPr>
      <w:r w:rsidRPr="007B7CFB">
        <w:rPr>
          <w:color w:val="000000"/>
          <w:sz w:val="27"/>
          <w:szCs w:val="27"/>
        </w:rPr>
        <w:t>4. Өндiрiс шығыны – Шө.</w:t>
      </w:r>
    </w:p>
    <w:p w:rsidR="00116F1D" w:rsidRPr="007B7CFB" w:rsidRDefault="00116F1D" w:rsidP="00116F1D">
      <w:pPr>
        <w:jc w:val="both"/>
        <w:rPr>
          <w:rFonts w:ascii="Segoe UI" w:hAnsi="Segoe UI" w:cs="Segoe UI"/>
          <w:color w:val="000000"/>
          <w:szCs w:val="24"/>
        </w:rPr>
      </w:pPr>
      <w:r w:rsidRPr="007B7CFB">
        <w:rPr>
          <w:color w:val="000000"/>
          <w:sz w:val="27"/>
          <w:szCs w:val="27"/>
        </w:rPr>
        <w:t>5. Сатудан</w:t>
      </w:r>
      <w:r>
        <w:rPr>
          <w:color w:val="000000"/>
          <w:sz w:val="27"/>
          <w:szCs w:val="27"/>
        </w:rPr>
        <w:t xml:space="preserve"> </w:t>
      </w:r>
      <w:r w:rsidRPr="007B7CFB">
        <w:rPr>
          <w:color w:val="000000"/>
          <w:sz w:val="27"/>
          <w:szCs w:val="27"/>
        </w:rPr>
        <w:t xml:space="preserve"> түскен пайда - Пст =(Бі</w:t>
      </w:r>
      <w:r>
        <w:rPr>
          <w:color w:val="000000"/>
        </w:rPr>
        <w:t xml:space="preserve"> </w:t>
      </w:r>
      <w:r w:rsidRPr="007B7CFB">
        <w:rPr>
          <w:color w:val="000000"/>
          <w:sz w:val="27"/>
          <w:szCs w:val="27"/>
        </w:rPr>
        <w:t>- Өқі) х Өскі,</w:t>
      </w:r>
    </w:p>
    <w:p w:rsidR="00116F1D" w:rsidRPr="007B7CFB" w:rsidRDefault="00116F1D" w:rsidP="00116F1D">
      <w:pPr>
        <w:jc w:val="both"/>
        <w:rPr>
          <w:rFonts w:ascii="Segoe UI" w:hAnsi="Segoe UI" w:cs="Segoe UI"/>
          <w:color w:val="000000"/>
          <w:szCs w:val="24"/>
        </w:rPr>
      </w:pPr>
      <w:r w:rsidRPr="007B7CFB">
        <w:rPr>
          <w:color w:val="000000"/>
          <w:sz w:val="27"/>
          <w:szCs w:val="27"/>
        </w:rPr>
        <w:t>мұндағы: Өскі-капитал салымдарынан кейiнгi i-iншi кәсiпорынның өнiм сату көлемi.</w:t>
      </w:r>
    </w:p>
    <w:p w:rsidR="00116F1D" w:rsidRPr="007B7CFB" w:rsidRDefault="00116F1D" w:rsidP="00116F1D">
      <w:pPr>
        <w:jc w:val="both"/>
        <w:rPr>
          <w:rFonts w:ascii="Segoe UI" w:hAnsi="Segoe UI" w:cs="Segoe UI"/>
          <w:color w:val="000000"/>
          <w:szCs w:val="24"/>
        </w:rPr>
      </w:pPr>
      <w:r w:rsidRPr="007B7CFB">
        <w:rPr>
          <w:color w:val="000000"/>
          <w:sz w:val="27"/>
          <w:szCs w:val="27"/>
        </w:rPr>
        <w:t>6. Ағымдағы шығындардың жылдық үнемi - Ү:</w:t>
      </w:r>
    </w:p>
    <w:p w:rsidR="00116F1D" w:rsidRPr="007B7CFB" w:rsidRDefault="00116F1D" w:rsidP="00116F1D">
      <w:pPr>
        <w:jc w:val="both"/>
        <w:rPr>
          <w:rFonts w:ascii="Segoe UI" w:hAnsi="Segoe UI" w:cs="Segoe UI"/>
          <w:color w:val="000000"/>
          <w:szCs w:val="24"/>
        </w:rPr>
      </w:pPr>
      <w:r w:rsidRPr="007B7CFB">
        <w:rPr>
          <w:color w:val="000000"/>
          <w:sz w:val="27"/>
          <w:szCs w:val="27"/>
        </w:rPr>
        <w:t>Үрі = Рді</w:t>
      </w:r>
      <w:r>
        <w:rPr>
          <w:color w:val="000000"/>
        </w:rPr>
        <w:t xml:space="preserve"> </w:t>
      </w:r>
      <w:r w:rsidRPr="007B7CFB">
        <w:rPr>
          <w:color w:val="000000"/>
          <w:sz w:val="27"/>
          <w:szCs w:val="27"/>
        </w:rPr>
        <w:t>- Pкі</w:t>
      </w:r>
      <w:r>
        <w:rPr>
          <w:color w:val="000000"/>
        </w:rPr>
        <w:t xml:space="preserve"> </w:t>
      </w:r>
      <w:r w:rsidRPr="007B7CFB">
        <w:rPr>
          <w:color w:val="000000"/>
          <w:sz w:val="27"/>
          <w:szCs w:val="27"/>
        </w:rPr>
        <w:t>немесе Үөқj = ∑Өқдjі – ∑Өқкjі,</w:t>
      </w:r>
    </w:p>
    <w:p w:rsidR="00116F1D" w:rsidRDefault="00116F1D" w:rsidP="00116F1D">
      <w:pPr>
        <w:jc w:val="both"/>
        <w:rPr>
          <w:color w:val="000000"/>
          <w:sz w:val="27"/>
          <w:szCs w:val="27"/>
        </w:rPr>
      </w:pPr>
      <w:r w:rsidRPr="007B7CFB">
        <w:rPr>
          <w:color w:val="000000"/>
          <w:sz w:val="27"/>
          <w:szCs w:val="27"/>
        </w:rPr>
        <w:t>мұндағы: Yрі</w:t>
      </w:r>
      <w:r>
        <w:rPr>
          <w:color w:val="000000"/>
        </w:rPr>
        <w:t xml:space="preserve"> </w:t>
      </w:r>
      <w:r w:rsidRPr="007B7CFB">
        <w:rPr>
          <w:color w:val="000000"/>
          <w:sz w:val="27"/>
          <w:szCs w:val="27"/>
        </w:rPr>
        <w:t>- i-iншi ресурстың жылдық үнемi;</w:t>
      </w:r>
    </w:p>
    <w:p w:rsidR="00116F1D" w:rsidRDefault="00116F1D" w:rsidP="00116F1D">
      <w:pPr>
        <w:jc w:val="both"/>
        <w:rPr>
          <w:color w:val="000000"/>
          <w:sz w:val="27"/>
          <w:szCs w:val="27"/>
        </w:rPr>
      </w:pPr>
      <w:r w:rsidRPr="007B7CFB">
        <w:rPr>
          <w:color w:val="000000"/>
          <w:sz w:val="27"/>
          <w:szCs w:val="27"/>
        </w:rPr>
        <w:t>Рді және Pкі - капитал салымына дейiнгi және кейiнгi i-iншi ресурс шығыны;</w:t>
      </w:r>
    </w:p>
    <w:p w:rsidR="00116F1D" w:rsidRDefault="00116F1D" w:rsidP="00116F1D">
      <w:pPr>
        <w:jc w:val="both"/>
        <w:rPr>
          <w:color w:val="000000"/>
          <w:sz w:val="27"/>
          <w:szCs w:val="27"/>
        </w:rPr>
      </w:pPr>
      <w:r w:rsidRPr="007B7CFB">
        <w:rPr>
          <w:color w:val="000000"/>
          <w:sz w:val="27"/>
          <w:szCs w:val="27"/>
        </w:rPr>
        <w:t xml:space="preserve">Yөқj - j-iншi өнiмнiң өзiндiк құнын түсiруге байланысты жылдық үнемдеу; </w:t>
      </w:r>
    </w:p>
    <w:p w:rsidR="00116F1D" w:rsidRPr="007B7CFB" w:rsidRDefault="00116F1D" w:rsidP="00116F1D">
      <w:pPr>
        <w:jc w:val="both"/>
        <w:rPr>
          <w:rFonts w:ascii="Segoe UI" w:hAnsi="Segoe UI" w:cs="Segoe UI"/>
          <w:color w:val="000000"/>
          <w:szCs w:val="24"/>
        </w:rPr>
      </w:pPr>
      <w:r w:rsidRPr="007B7CFB">
        <w:rPr>
          <w:color w:val="000000"/>
          <w:sz w:val="27"/>
          <w:szCs w:val="27"/>
        </w:rPr>
        <w:t>∑Ө қдjі және ∑Өқкjі</w:t>
      </w:r>
      <w:r>
        <w:rPr>
          <w:color w:val="000000"/>
        </w:rPr>
        <w:t xml:space="preserve"> </w:t>
      </w:r>
      <w:r w:rsidRPr="007B7CFB">
        <w:rPr>
          <w:color w:val="000000"/>
          <w:sz w:val="27"/>
          <w:szCs w:val="27"/>
        </w:rPr>
        <w:t>- i-iншi бап бойынша салынған капитал салымына дейiнгi және кейiнгi j-ыншы өнiмнiң өзiндiк құны.</w:t>
      </w:r>
    </w:p>
    <w:p w:rsidR="00116F1D" w:rsidRPr="007B7CFB" w:rsidRDefault="00116F1D" w:rsidP="00116F1D">
      <w:pPr>
        <w:jc w:val="both"/>
        <w:rPr>
          <w:rFonts w:ascii="Segoe UI" w:hAnsi="Segoe UI" w:cs="Segoe UI"/>
          <w:color w:val="000000"/>
          <w:szCs w:val="24"/>
        </w:rPr>
      </w:pPr>
      <w:r w:rsidRPr="007B7CFB">
        <w:rPr>
          <w:color w:val="000000"/>
          <w:sz w:val="27"/>
          <w:szCs w:val="27"/>
        </w:rPr>
        <w:t>7. Капитал салымдарының экономикалық тиiмдiлiгi - Е(Е(н)) - есептiк (нақты), Е н (ж) - нормативтiк (жоспарланған) экономикалық тиімділік.</w:t>
      </w:r>
    </w:p>
    <w:p w:rsidR="00116F1D" w:rsidRPr="007B7CFB" w:rsidRDefault="00116F1D" w:rsidP="00116F1D">
      <w:pPr>
        <w:jc w:val="both"/>
        <w:rPr>
          <w:rFonts w:ascii="Segoe UI" w:hAnsi="Segoe UI" w:cs="Segoe UI"/>
          <w:color w:val="000000"/>
          <w:szCs w:val="24"/>
        </w:rPr>
      </w:pPr>
      <w:r w:rsidRPr="007B7CFB">
        <w:rPr>
          <w:color w:val="000000"/>
          <w:sz w:val="27"/>
          <w:szCs w:val="27"/>
        </w:rPr>
        <w:t>8. Кәсiпорынның капитал салымдарының нормативтi рентабельдiлiгi -Peн.</w:t>
      </w:r>
    </w:p>
    <w:p w:rsidR="00116F1D" w:rsidRPr="007B7CFB" w:rsidRDefault="00116F1D" w:rsidP="00116F1D">
      <w:pPr>
        <w:jc w:val="both"/>
        <w:rPr>
          <w:rFonts w:ascii="Segoe UI" w:hAnsi="Segoe UI" w:cs="Segoe UI"/>
          <w:color w:val="000000"/>
          <w:szCs w:val="24"/>
        </w:rPr>
      </w:pPr>
      <w:r w:rsidRPr="007B7CFB">
        <w:rPr>
          <w:color w:val="000000"/>
          <w:sz w:val="27"/>
          <w:szCs w:val="27"/>
        </w:rPr>
        <w:t>9. Капитал салымдарының өзiн-өзi ақтау мерзiмi - Т(Те(н) - есептiк (нақты) және Тн</w:t>
      </w:r>
      <w:r>
        <w:rPr>
          <w:color w:val="000000"/>
        </w:rPr>
        <w:t xml:space="preserve"> </w:t>
      </w:r>
      <w:r w:rsidRPr="007B7CFB">
        <w:rPr>
          <w:color w:val="000000"/>
          <w:sz w:val="27"/>
          <w:szCs w:val="27"/>
        </w:rPr>
        <w:t>- нормативтi өзiн-өзi ақтау мерзiмi):</w:t>
      </w:r>
    </w:p>
    <w:p w:rsidR="00116F1D" w:rsidRPr="007B7CFB" w:rsidRDefault="00116F1D" w:rsidP="00116F1D">
      <w:pPr>
        <w:jc w:val="center"/>
        <w:rPr>
          <w:rFonts w:ascii="Segoe UI" w:hAnsi="Segoe UI" w:cs="Segoe UI"/>
          <w:color w:val="000000"/>
          <w:szCs w:val="24"/>
        </w:rPr>
      </w:pPr>
      <w:r w:rsidRPr="007B7CFB">
        <w:rPr>
          <w:color w:val="000000"/>
          <w:sz w:val="27"/>
          <w:szCs w:val="27"/>
        </w:rPr>
        <w:t>Т =К / Ү немесе Т =К / П.</w:t>
      </w:r>
    </w:p>
    <w:p w:rsidR="00116F1D" w:rsidRPr="007B7CFB" w:rsidRDefault="00116F1D" w:rsidP="00116F1D">
      <w:pPr>
        <w:jc w:val="both"/>
        <w:rPr>
          <w:rFonts w:ascii="Segoe UI" w:hAnsi="Segoe UI" w:cs="Segoe UI"/>
          <w:color w:val="000000"/>
          <w:szCs w:val="24"/>
        </w:rPr>
      </w:pPr>
      <w:r w:rsidRPr="007B7CFB">
        <w:rPr>
          <w:color w:val="000000"/>
          <w:sz w:val="27"/>
          <w:szCs w:val="27"/>
        </w:rPr>
        <w:t>10.Келтiрiлген жұмсаулар - Шк =Өқ + Енк</w:t>
      </w:r>
      <w:r>
        <w:rPr>
          <w:color w:val="000000"/>
        </w:rPr>
        <w:t xml:space="preserve"> </w:t>
      </w:r>
      <w:r w:rsidRPr="007B7CFB">
        <w:rPr>
          <w:color w:val="000000"/>
          <w:sz w:val="27"/>
          <w:szCs w:val="27"/>
        </w:rPr>
        <w:t>х К не Шкі</w:t>
      </w:r>
      <w:r>
        <w:rPr>
          <w:color w:val="000000"/>
        </w:rPr>
        <w:t xml:space="preserve"> </w:t>
      </w:r>
      <w:r w:rsidRPr="007B7CFB">
        <w:rPr>
          <w:color w:val="000000"/>
          <w:sz w:val="27"/>
          <w:szCs w:val="27"/>
        </w:rPr>
        <w:t>= Өқі + Енкі х Kі.</w:t>
      </w:r>
    </w:p>
    <w:p w:rsidR="00116F1D" w:rsidRPr="007B7CFB" w:rsidRDefault="00116F1D" w:rsidP="00116F1D">
      <w:pPr>
        <w:jc w:val="both"/>
        <w:rPr>
          <w:rFonts w:ascii="Segoe UI" w:hAnsi="Segoe UI" w:cs="Segoe UI"/>
          <w:color w:val="000000"/>
          <w:szCs w:val="24"/>
        </w:rPr>
      </w:pPr>
      <w:r w:rsidRPr="007B7CFB">
        <w:rPr>
          <w:color w:val="000000"/>
          <w:sz w:val="27"/>
          <w:szCs w:val="27"/>
        </w:rPr>
        <w:t>11.Экономикалық эффект - Эф = Ү- Енк х К немесе Эф = П- Енк х К не болмаса Эфі = Ү- Енкі х Kі немесе Эфі = Пі - Eнкі х К.</w:t>
      </w:r>
    </w:p>
    <w:p w:rsidR="00116F1D" w:rsidRPr="007B7CFB" w:rsidRDefault="00116F1D" w:rsidP="00116F1D">
      <w:pPr>
        <w:ind w:firstLine="708"/>
        <w:jc w:val="both"/>
        <w:rPr>
          <w:rFonts w:ascii="Segoe UI" w:hAnsi="Segoe UI" w:cs="Segoe UI"/>
          <w:color w:val="000000"/>
          <w:szCs w:val="24"/>
        </w:rPr>
      </w:pPr>
      <w:r w:rsidRPr="007B7CFB">
        <w:rPr>
          <w:color w:val="000000"/>
          <w:sz w:val="27"/>
          <w:szCs w:val="27"/>
        </w:rPr>
        <w:t xml:space="preserve">Қосымша көрсеткiштердiң (өнiм өндiру және сату көлемi - Ө, еңбек өнімділігі – Еө, қор қайтарымдылығы - Кқ, өнiмнiң ресурс сыйымдылығы - қор </w:t>
      </w:r>
      <w:r w:rsidRPr="007B7CFB">
        <w:rPr>
          <w:color w:val="000000"/>
          <w:sz w:val="27"/>
          <w:szCs w:val="27"/>
        </w:rPr>
        <w:lastRenderedPageBreak/>
        <w:t>сыйымдылығы, материал сыйымдылығы және еңбек сыйымдылығы Өрс (Өқс, Өмс және Өес)) негізгі көрсеткiштерден айырмашылығы негiзгi көрсеткiштердi анықтауда және оларға қосымша сипаттама беруде қолданылуында. Сондай-ақ, олар өндiрiс тиiмдiлiгiн анықтауда кәсiпорын қызметiнiң соңғы нәтижелерiн көрсететiн нeгiзгi көрсеткiштерге қосымша көрсеткiштер ретiндегi жоспарлы көрсеткiштер, нормалар, нормативтер және бағалар түрiнде қолданылады.</w:t>
      </w:r>
    </w:p>
    <w:p w:rsidR="00116F1D" w:rsidRPr="007B7CFB" w:rsidRDefault="00116F1D" w:rsidP="00116F1D">
      <w:pPr>
        <w:jc w:val="both"/>
        <w:rPr>
          <w:rFonts w:ascii="Segoe UI" w:hAnsi="Segoe UI" w:cs="Segoe UI"/>
          <w:color w:val="000000"/>
          <w:szCs w:val="24"/>
        </w:rPr>
      </w:pPr>
      <w:r>
        <w:rPr>
          <w:rFonts w:ascii="Segoe UI" w:hAnsi="Segoe UI" w:cs="Segoe UI"/>
          <w:color w:val="000000"/>
          <w:szCs w:val="24"/>
        </w:rPr>
        <w:tab/>
      </w:r>
      <w:r w:rsidRPr="007B7CFB">
        <w:rPr>
          <w:color w:val="000000"/>
          <w:sz w:val="27"/>
          <w:szCs w:val="27"/>
        </w:rPr>
        <w:t>Жоғарыда аталып өтiлгендей, салыстырмалы экономикалық тиiмдiлiк экономикалық тиiмдiлiктiң бiр түрi болып табылады [27,29].</w:t>
      </w:r>
      <w:r>
        <w:rPr>
          <w:color w:val="000000"/>
          <w:sz w:val="27"/>
          <w:szCs w:val="27"/>
        </w:rPr>
        <w:t xml:space="preserve">  </w:t>
      </w:r>
      <w:r>
        <w:rPr>
          <w:rFonts w:ascii="Segoe UI" w:hAnsi="Segoe UI" w:cs="Segoe UI"/>
          <w:color w:val="000000"/>
          <w:szCs w:val="24"/>
        </w:rPr>
        <w:t xml:space="preserve"> </w:t>
      </w:r>
    </w:p>
    <w:p w:rsidR="00116F1D" w:rsidRPr="007B7CFB" w:rsidRDefault="00116F1D" w:rsidP="00116F1D">
      <w:pPr>
        <w:jc w:val="both"/>
        <w:rPr>
          <w:rFonts w:ascii="Segoe UI" w:hAnsi="Segoe UI" w:cs="Segoe UI"/>
          <w:color w:val="000000"/>
          <w:szCs w:val="24"/>
        </w:rPr>
      </w:pPr>
      <w:r w:rsidRPr="007B7CFB">
        <w:rPr>
          <w:i/>
          <w:iCs/>
          <w:color w:val="000000"/>
          <w:sz w:val="27"/>
          <w:szCs w:val="27"/>
        </w:rPr>
        <w:t>Салыстырмалы</w:t>
      </w:r>
      <w:r>
        <w:rPr>
          <w:i/>
          <w:iCs/>
          <w:color w:val="000000"/>
          <w:sz w:val="27"/>
          <w:szCs w:val="27"/>
        </w:rPr>
        <w:t xml:space="preserve"> </w:t>
      </w:r>
      <w:r w:rsidRPr="007B7CFB">
        <w:rPr>
          <w:i/>
          <w:iCs/>
          <w:color w:val="000000"/>
          <w:sz w:val="27"/>
          <w:szCs w:val="27"/>
        </w:rPr>
        <w:t xml:space="preserve"> экономикалық тиiмдiлiк</w:t>
      </w:r>
    </w:p>
    <w:p w:rsidR="00116F1D" w:rsidRPr="007B7CFB" w:rsidRDefault="00116F1D" w:rsidP="00116F1D">
      <w:pPr>
        <w:jc w:val="both"/>
        <w:rPr>
          <w:rFonts w:ascii="Segoe UI" w:hAnsi="Segoe UI" w:cs="Segoe UI"/>
          <w:color w:val="000000"/>
          <w:szCs w:val="24"/>
        </w:rPr>
      </w:pPr>
      <w:r>
        <w:rPr>
          <w:rFonts w:ascii="Segoe UI" w:hAnsi="Segoe UI" w:cs="Segoe UI"/>
          <w:color w:val="000000"/>
          <w:szCs w:val="24"/>
        </w:rPr>
        <w:tab/>
      </w:r>
      <w:r w:rsidRPr="007B7CFB">
        <w:rPr>
          <w:color w:val="000000"/>
          <w:sz w:val="27"/>
          <w:szCs w:val="27"/>
        </w:rPr>
        <w:t>Салыстырмалы</w:t>
      </w:r>
      <w:r>
        <w:rPr>
          <w:color w:val="000000"/>
          <w:sz w:val="27"/>
          <w:szCs w:val="27"/>
        </w:rPr>
        <w:t xml:space="preserve"> </w:t>
      </w:r>
      <w:r w:rsidRPr="007B7CFB">
        <w:rPr>
          <w:color w:val="000000"/>
          <w:sz w:val="27"/>
          <w:szCs w:val="27"/>
        </w:rPr>
        <w:t xml:space="preserve"> экономикалық тиiмділiктi есептеудегi негiзгi мақсат - капитал салымдарының ең тиiмдi вариантын анықтау болып табылады.</w:t>
      </w:r>
    </w:p>
    <w:p w:rsidR="00116F1D" w:rsidRPr="007B7CFB" w:rsidRDefault="00116F1D" w:rsidP="00116F1D">
      <w:pPr>
        <w:jc w:val="both"/>
        <w:rPr>
          <w:rFonts w:ascii="Segoe UI" w:hAnsi="Segoe UI" w:cs="Segoe UI"/>
          <w:color w:val="000000"/>
          <w:szCs w:val="24"/>
        </w:rPr>
      </w:pPr>
      <w:r>
        <w:rPr>
          <w:rFonts w:ascii="Segoe UI" w:hAnsi="Segoe UI" w:cs="Segoe UI"/>
          <w:color w:val="000000"/>
          <w:szCs w:val="24"/>
        </w:rPr>
        <w:tab/>
      </w:r>
      <w:r w:rsidRPr="007B7CFB">
        <w:rPr>
          <w:color w:val="000000"/>
          <w:sz w:val="27"/>
          <w:szCs w:val="27"/>
        </w:rPr>
        <w:t>Мұндай вариантты таңдау көрсеткiшi ретiнде минимум шығындар алынады:</w:t>
      </w:r>
    </w:p>
    <w:p w:rsidR="00116F1D" w:rsidRPr="007B7CFB" w:rsidRDefault="00116F1D" w:rsidP="00116F1D">
      <w:pPr>
        <w:jc w:val="both"/>
        <w:rPr>
          <w:rFonts w:ascii="Segoe UI" w:hAnsi="Segoe UI" w:cs="Segoe UI"/>
          <w:color w:val="000000"/>
          <w:szCs w:val="24"/>
        </w:rPr>
      </w:pPr>
      <w:r w:rsidRPr="007B7CFB">
        <w:rPr>
          <w:color w:val="000000"/>
        </w:rPr>
        <w:t>міn</w:t>
      </w:r>
      <w:r>
        <w:rPr>
          <w:color w:val="000000"/>
        </w:rPr>
        <w:t xml:space="preserve"> </w:t>
      </w:r>
      <w:r w:rsidRPr="007B7CFB">
        <w:rPr>
          <w:color w:val="000000"/>
          <w:sz w:val="27"/>
          <w:szCs w:val="27"/>
        </w:rPr>
        <w:t>Ш = Өқ + Енк х К немесе</w:t>
      </w:r>
      <w:r>
        <w:rPr>
          <w:color w:val="000000"/>
          <w:sz w:val="27"/>
          <w:szCs w:val="27"/>
        </w:rPr>
        <w:t xml:space="preserve"> </w:t>
      </w:r>
      <w:r w:rsidRPr="007B7CFB">
        <w:rPr>
          <w:color w:val="000000"/>
        </w:rPr>
        <w:t>міn</w:t>
      </w:r>
      <w:r>
        <w:rPr>
          <w:color w:val="000000"/>
          <w:sz w:val="27"/>
          <w:szCs w:val="27"/>
        </w:rPr>
        <w:t xml:space="preserve"> </w:t>
      </w:r>
      <w:r w:rsidRPr="007B7CFB">
        <w:rPr>
          <w:color w:val="000000"/>
          <w:sz w:val="27"/>
          <w:szCs w:val="27"/>
        </w:rPr>
        <w:t>Ш = Өқ + Peн х К</w:t>
      </w:r>
    </w:p>
    <w:p w:rsidR="00116F1D" w:rsidRPr="007B7CFB" w:rsidRDefault="00116F1D" w:rsidP="00116F1D">
      <w:pPr>
        <w:jc w:val="both"/>
        <w:rPr>
          <w:rFonts w:ascii="Segoe UI" w:hAnsi="Segoe UI" w:cs="Segoe UI"/>
          <w:color w:val="000000"/>
          <w:szCs w:val="24"/>
        </w:rPr>
      </w:pPr>
      <w:r>
        <w:rPr>
          <w:rFonts w:ascii="Segoe UI" w:hAnsi="Segoe UI" w:cs="Segoe UI"/>
          <w:color w:val="000000"/>
          <w:szCs w:val="24"/>
        </w:rPr>
        <w:tab/>
      </w:r>
      <w:r w:rsidRPr="007B7CFB">
        <w:rPr>
          <w:color w:val="000000"/>
          <w:sz w:val="27"/>
          <w:szCs w:val="27"/>
        </w:rPr>
        <w:t>Өқ1&gt; Өқ2 және К1 &lt; К2 шарты кезiнде eкi вариант салыстырылатын болса, онда eң тиiмдi вариант төмендегi формула көмегiмен таңдалып алынады:</w:t>
      </w:r>
    </w:p>
    <w:p w:rsidR="00116F1D" w:rsidRPr="007B7CFB" w:rsidRDefault="00116F1D" w:rsidP="00116F1D">
      <w:pPr>
        <w:jc w:val="both"/>
        <w:rPr>
          <w:rFonts w:ascii="Segoe UI" w:hAnsi="Segoe UI" w:cs="Segoe UI"/>
          <w:color w:val="000000"/>
          <w:szCs w:val="24"/>
        </w:rPr>
      </w:pPr>
      <w:r w:rsidRPr="007B7CFB">
        <w:rPr>
          <w:color w:val="000000"/>
          <w:sz w:val="27"/>
          <w:szCs w:val="27"/>
        </w:rPr>
        <w:t>Е</w:t>
      </w:r>
      <w:r w:rsidRPr="007B7CFB">
        <w:rPr>
          <w:rFonts w:ascii="Angsana New" w:hAnsi="Angsana New" w:cs="Angsana New"/>
          <w:color w:val="000000"/>
          <w:sz w:val="27"/>
          <w:szCs w:val="27"/>
        </w:rPr>
        <w:t>²</w:t>
      </w:r>
      <w:r w:rsidRPr="007B7CFB">
        <w:rPr>
          <w:rFonts w:ascii="Tahoma" w:hAnsi="Tahoma" w:cs="Tahoma"/>
          <w:color w:val="000000"/>
          <w:sz w:val="27"/>
          <w:szCs w:val="27"/>
        </w:rPr>
        <w:t≯</w:t>
      </w:r>
      <w:r w:rsidRPr="007B7CFB">
        <w:rPr>
          <w:color w:val="000000"/>
          <w:sz w:val="27"/>
          <w:szCs w:val="27"/>
        </w:rPr>
        <w:t>¹е(н) = (Өқ1 - Өқ2) / (К2-К1) ≥ Peн</w:t>
      </w:r>
    </w:p>
    <w:p w:rsidR="00116F1D" w:rsidRPr="007B7CFB" w:rsidRDefault="00116F1D" w:rsidP="00116F1D">
      <w:pPr>
        <w:jc w:val="both"/>
        <w:rPr>
          <w:rFonts w:ascii="Segoe UI" w:hAnsi="Segoe UI" w:cs="Segoe UI"/>
          <w:color w:val="000000"/>
          <w:szCs w:val="24"/>
        </w:rPr>
      </w:pPr>
      <w:r w:rsidRPr="007B7CFB">
        <w:rPr>
          <w:color w:val="000000"/>
          <w:sz w:val="27"/>
          <w:szCs w:val="27"/>
        </w:rPr>
        <w:t>Т</w:t>
      </w:r>
      <w:r w:rsidRPr="007B7CFB">
        <w:rPr>
          <w:rFonts w:ascii="Angsana New" w:hAnsi="Angsana New" w:cs="Angsana New"/>
          <w:color w:val="000000"/>
          <w:sz w:val="27"/>
          <w:szCs w:val="27"/>
        </w:rPr>
        <w:t>²</w:t>
      </w:r>
      <w:r w:rsidRPr="007B7CFB">
        <w:rPr>
          <w:rFonts w:ascii="Tahoma" w:hAnsi="Tahoma" w:cs="Tahoma"/>
          <w:color w:val="000000"/>
          <w:sz w:val="27"/>
          <w:szCs w:val="27"/>
        </w:rPr>
        <w:t≯</w:t>
      </w:r>
      <w:r w:rsidRPr="007B7CFB">
        <w:rPr>
          <w:color w:val="000000"/>
          <w:sz w:val="27"/>
          <w:szCs w:val="27"/>
        </w:rPr>
        <w:t>¹ е(н) =(К2 - К1) / (Өқ1 - Өқ2) = ∆К2/Ү2≤Tні</w:t>
      </w:r>
    </w:p>
    <w:p w:rsidR="00116F1D" w:rsidRPr="007B7CFB" w:rsidRDefault="00116F1D" w:rsidP="00116F1D">
      <w:pPr>
        <w:jc w:val="both"/>
        <w:rPr>
          <w:rFonts w:ascii="Segoe UI" w:hAnsi="Segoe UI" w:cs="Segoe UI"/>
          <w:color w:val="000000"/>
          <w:szCs w:val="24"/>
        </w:rPr>
      </w:pPr>
      <w:r>
        <w:rPr>
          <w:rFonts w:ascii="Segoe UI" w:hAnsi="Segoe UI" w:cs="Segoe UI"/>
          <w:color w:val="000000"/>
          <w:szCs w:val="24"/>
        </w:rPr>
        <w:tab/>
      </w:r>
      <w:r w:rsidRPr="007B7CFB">
        <w:rPr>
          <w:color w:val="000000"/>
          <w:sz w:val="27"/>
          <w:szCs w:val="27"/>
        </w:rPr>
        <w:t>Экономикалық тиiмдiлiктi мұндай жолмен анықтаған кезде экономикалық тиiмдiлiк пен экономикалық эффектiнiң көлемi төмендегiдей есептеледi:</w:t>
      </w:r>
    </w:p>
    <w:p w:rsidR="00116F1D" w:rsidRPr="007B7CFB" w:rsidRDefault="00116F1D" w:rsidP="00116F1D">
      <w:pPr>
        <w:jc w:val="both"/>
        <w:rPr>
          <w:rFonts w:ascii="Segoe UI" w:hAnsi="Segoe UI" w:cs="Segoe UI"/>
          <w:color w:val="000000"/>
          <w:szCs w:val="24"/>
        </w:rPr>
      </w:pPr>
      <w:r w:rsidRPr="007B7CFB">
        <w:rPr>
          <w:color w:val="000000"/>
          <w:sz w:val="27"/>
          <w:szCs w:val="27"/>
        </w:rPr>
        <w:t>Эф</w:t>
      </w:r>
      <w:r w:rsidRPr="007B7CFB">
        <w:rPr>
          <w:rFonts w:ascii="Angsana New" w:hAnsi="Angsana New" w:cs="Angsana New"/>
          <w:color w:val="000000"/>
          <w:sz w:val="27"/>
          <w:szCs w:val="27"/>
        </w:rPr>
        <w:t>²</w:t>
      </w:r>
      <w:r w:rsidRPr="007B7CFB">
        <w:rPr>
          <w:rFonts w:ascii="Tahoma" w:hAnsi="Tahoma" w:cs="Tahoma"/>
          <w:color w:val="000000"/>
          <w:sz w:val="27"/>
          <w:szCs w:val="27"/>
        </w:rPr>
        <w:t≯</w:t>
      </w:r>
      <w:r w:rsidRPr="007B7CFB">
        <w:rPr>
          <w:color w:val="000000"/>
          <w:sz w:val="27"/>
          <w:szCs w:val="27"/>
        </w:rPr>
        <w:t>¹ = (Өқ1 - Өқ2) х Ө2 - Енк х(К2 - K1) = Ү2 - Енк</w:t>
      </w:r>
      <w:r w:rsidRPr="007B7CFB">
        <w:rPr>
          <w:color w:val="000000"/>
        </w:rPr>
        <w:t>∆</w:t>
      </w:r>
      <w:r w:rsidRPr="007B7CFB">
        <w:rPr>
          <w:color w:val="000000"/>
          <w:sz w:val="27"/>
          <w:szCs w:val="27"/>
        </w:rPr>
        <w:t>К2</w:t>
      </w:r>
    </w:p>
    <w:p w:rsidR="00116F1D" w:rsidRPr="007B7CFB" w:rsidRDefault="00116F1D" w:rsidP="00116F1D">
      <w:pPr>
        <w:jc w:val="both"/>
        <w:rPr>
          <w:rFonts w:ascii="Segoe UI" w:hAnsi="Segoe UI" w:cs="Segoe UI"/>
          <w:color w:val="000000"/>
          <w:szCs w:val="24"/>
        </w:rPr>
      </w:pPr>
      <w:r w:rsidRPr="007B7CFB">
        <w:rPr>
          <w:color w:val="000000"/>
          <w:sz w:val="27"/>
          <w:szCs w:val="27"/>
        </w:rPr>
        <w:t>немесе</w:t>
      </w:r>
    </w:p>
    <w:p w:rsidR="00116F1D" w:rsidRPr="007B7CFB" w:rsidRDefault="00116F1D" w:rsidP="00116F1D">
      <w:pPr>
        <w:jc w:val="both"/>
        <w:rPr>
          <w:rFonts w:ascii="Segoe UI" w:hAnsi="Segoe UI" w:cs="Segoe UI"/>
          <w:color w:val="000000"/>
          <w:szCs w:val="24"/>
        </w:rPr>
      </w:pPr>
      <w:r w:rsidRPr="007B7CFB">
        <w:rPr>
          <w:color w:val="000000"/>
          <w:sz w:val="27"/>
          <w:szCs w:val="27"/>
        </w:rPr>
        <w:t>Эф</w:t>
      </w:r>
      <w:r w:rsidRPr="007B7CFB">
        <w:rPr>
          <w:rFonts w:ascii="Angsana New" w:hAnsi="Angsana New" w:cs="Angsana New"/>
          <w:color w:val="000000"/>
          <w:sz w:val="27"/>
          <w:szCs w:val="27"/>
        </w:rPr>
        <w:t>²</w:t>
      </w:r>
      <w:r w:rsidRPr="007B7CFB">
        <w:rPr>
          <w:rFonts w:ascii="Tahoma" w:hAnsi="Tahoma" w:cs="Tahoma"/>
          <w:color w:val="000000"/>
          <w:sz w:val="27"/>
          <w:szCs w:val="27"/>
        </w:rPr>
        <w:t≯</w:t>
      </w:r>
      <w:r w:rsidRPr="007B7CFB">
        <w:rPr>
          <w:color w:val="000000"/>
          <w:sz w:val="27"/>
          <w:szCs w:val="27"/>
        </w:rPr>
        <w:t>¹ = (Өқ1 - Өқ2) х Ө2- Рен х (К2-К1)=Ү2 - Рен х(к2-К1).</w:t>
      </w:r>
    </w:p>
    <w:p w:rsidR="00116F1D" w:rsidRPr="007B7CFB" w:rsidRDefault="00116F1D" w:rsidP="00116F1D">
      <w:pPr>
        <w:jc w:val="both"/>
        <w:rPr>
          <w:rFonts w:ascii="Segoe UI" w:hAnsi="Segoe UI" w:cs="Segoe UI"/>
          <w:color w:val="000000"/>
          <w:szCs w:val="24"/>
        </w:rPr>
      </w:pPr>
      <w:r>
        <w:rPr>
          <w:rFonts w:ascii="Segoe UI" w:hAnsi="Segoe UI" w:cs="Segoe UI"/>
          <w:color w:val="000000"/>
          <w:szCs w:val="24"/>
        </w:rPr>
        <w:tab/>
      </w:r>
      <w:r w:rsidRPr="007B7CFB">
        <w:rPr>
          <w:color w:val="000000"/>
          <w:sz w:val="27"/>
          <w:szCs w:val="27"/>
        </w:rPr>
        <w:t>Экономикалық негiздеменiң нысаны ретiнде 2 вариант салыстырылған кезде өзiндiк құны аз вариант таңдап алынады, өйткенi кepi жағдайда капитал салымдары тіпті өзiн-өзi ақтамай да қалады:</w:t>
      </w:r>
    </w:p>
    <w:p w:rsidR="00116F1D" w:rsidRPr="007B7CFB" w:rsidRDefault="00116F1D" w:rsidP="00116F1D">
      <w:pPr>
        <w:jc w:val="both"/>
        <w:rPr>
          <w:rFonts w:ascii="Segoe UI" w:hAnsi="Segoe UI" w:cs="Segoe UI"/>
          <w:color w:val="000000"/>
          <w:szCs w:val="24"/>
        </w:rPr>
      </w:pPr>
      <w:r>
        <w:rPr>
          <w:rFonts w:ascii="Segoe UI" w:hAnsi="Segoe UI" w:cs="Segoe UI"/>
          <w:color w:val="000000"/>
          <w:szCs w:val="24"/>
        </w:rPr>
        <w:tab/>
      </w:r>
      <w:r w:rsidRPr="007B7CFB">
        <w:rPr>
          <w:color w:val="000000"/>
          <w:sz w:val="27"/>
          <w:szCs w:val="27"/>
        </w:rPr>
        <w:t>Егер</w:t>
      </w:r>
      <w:r>
        <w:rPr>
          <w:color w:val="000000"/>
          <w:sz w:val="27"/>
          <w:szCs w:val="27"/>
        </w:rPr>
        <w:t xml:space="preserve"> </w:t>
      </w:r>
      <w:r w:rsidRPr="007B7CFB">
        <w:rPr>
          <w:color w:val="000000"/>
          <w:sz w:val="27"/>
          <w:szCs w:val="27"/>
        </w:rPr>
        <w:t xml:space="preserve"> бiрнеше</w:t>
      </w:r>
      <w:r>
        <w:rPr>
          <w:color w:val="000000"/>
          <w:sz w:val="27"/>
          <w:szCs w:val="27"/>
        </w:rPr>
        <w:t xml:space="preserve"> </w:t>
      </w:r>
      <w:r w:rsidRPr="007B7CFB">
        <w:rPr>
          <w:color w:val="000000"/>
          <w:sz w:val="27"/>
          <w:szCs w:val="27"/>
        </w:rPr>
        <w:t>вариант салыстырылса минимум шығын шығатын вариант таңдалады:</w:t>
      </w:r>
    </w:p>
    <w:p w:rsidR="00116F1D" w:rsidRPr="007B7CFB" w:rsidRDefault="00116F1D" w:rsidP="00116F1D">
      <w:pPr>
        <w:jc w:val="both"/>
        <w:rPr>
          <w:rFonts w:ascii="Segoe UI" w:hAnsi="Segoe UI" w:cs="Segoe UI"/>
          <w:color w:val="000000"/>
          <w:szCs w:val="24"/>
        </w:rPr>
      </w:pPr>
      <w:r w:rsidRPr="007B7CFB">
        <w:rPr>
          <w:color w:val="000000"/>
        </w:rPr>
        <w:t>min</w:t>
      </w:r>
      <w:r>
        <w:rPr>
          <w:color w:val="000000"/>
          <w:sz w:val="27"/>
          <w:szCs w:val="27"/>
        </w:rPr>
        <w:t xml:space="preserve"> </w:t>
      </w:r>
      <w:r w:rsidRPr="007B7CFB">
        <w:rPr>
          <w:color w:val="000000"/>
          <w:sz w:val="27"/>
          <w:szCs w:val="27"/>
        </w:rPr>
        <w:t>Ші = Өқі + Енк</w:t>
      </w:r>
      <w:r>
        <w:rPr>
          <w:color w:val="000000"/>
        </w:rPr>
        <w:t xml:space="preserve"> </w:t>
      </w:r>
      <w:r w:rsidRPr="007B7CFB">
        <w:rPr>
          <w:color w:val="000000"/>
          <w:sz w:val="27"/>
          <w:szCs w:val="27"/>
        </w:rPr>
        <w:t>х Kі немесе</w:t>
      </w:r>
    </w:p>
    <w:p w:rsidR="00116F1D" w:rsidRPr="007B7CFB" w:rsidRDefault="00116F1D" w:rsidP="00116F1D">
      <w:pPr>
        <w:jc w:val="both"/>
        <w:rPr>
          <w:rFonts w:ascii="Segoe UI" w:hAnsi="Segoe UI" w:cs="Segoe UI"/>
          <w:color w:val="000000"/>
          <w:szCs w:val="24"/>
        </w:rPr>
      </w:pPr>
      <w:r w:rsidRPr="007B7CFB">
        <w:rPr>
          <w:color w:val="000000"/>
        </w:rPr>
        <w:t>min</w:t>
      </w:r>
      <w:r>
        <w:rPr>
          <w:color w:val="000000"/>
        </w:rPr>
        <w:t xml:space="preserve"> </w:t>
      </w:r>
      <w:r w:rsidRPr="007B7CFB">
        <w:rPr>
          <w:color w:val="000000"/>
          <w:sz w:val="27"/>
          <w:szCs w:val="27"/>
        </w:rPr>
        <w:t>Ші = Өқі + Peні х Kі</w:t>
      </w:r>
    </w:p>
    <w:p w:rsidR="00116F1D" w:rsidRPr="007B7CFB" w:rsidRDefault="00116F1D" w:rsidP="00116F1D">
      <w:pPr>
        <w:jc w:val="both"/>
        <w:rPr>
          <w:rFonts w:ascii="Segoe UI" w:hAnsi="Segoe UI" w:cs="Segoe UI"/>
          <w:color w:val="000000"/>
          <w:szCs w:val="24"/>
        </w:rPr>
      </w:pPr>
      <w:r>
        <w:rPr>
          <w:rFonts w:ascii="Segoe UI" w:hAnsi="Segoe UI" w:cs="Segoe UI"/>
          <w:color w:val="000000"/>
          <w:szCs w:val="24"/>
        </w:rPr>
        <w:t xml:space="preserve">     </w:t>
      </w:r>
      <w:r w:rsidRPr="007B7CFB">
        <w:rPr>
          <w:color w:val="000000"/>
          <w:sz w:val="27"/>
          <w:szCs w:val="27"/>
        </w:rPr>
        <w:t>Экономикалық тиiмділiк көлемiн анықтауда салыстыру базасын таңдау мәселесі туындайды. Көптеген варианттар салыстырылғанда, салыстыру базасы ретiнде таңдалған варианттардың iшiндeгi шығыны ең аз вариант қабылданады. Кейiннен таңдалған варианттың экономикалық тиiмдiлiк көлемi (Этк) осы вариантты жүзеге асыруға жұмсалатын шығындар (Штв) мен қабылданған салыстыру вариантының (Шсв) айырмасы ретiнде есептеледi:</w:t>
      </w:r>
    </w:p>
    <w:p w:rsidR="00116F1D" w:rsidRPr="007B7CFB" w:rsidRDefault="00116F1D" w:rsidP="00B75C7A">
      <w:pPr>
        <w:jc w:val="center"/>
        <w:rPr>
          <w:rFonts w:ascii="Segoe UI" w:hAnsi="Segoe UI" w:cs="Segoe UI"/>
          <w:color w:val="000000"/>
          <w:szCs w:val="24"/>
        </w:rPr>
      </w:pPr>
      <w:r w:rsidRPr="007B7CFB">
        <w:rPr>
          <w:color w:val="000000"/>
          <w:sz w:val="27"/>
          <w:szCs w:val="27"/>
        </w:rPr>
        <w:t>Этк = Штв - Шсв</w:t>
      </w:r>
    </w:p>
    <w:p w:rsidR="00116F1D" w:rsidRPr="007B7CFB" w:rsidRDefault="00116F1D" w:rsidP="00116F1D">
      <w:pPr>
        <w:jc w:val="both"/>
        <w:rPr>
          <w:rFonts w:ascii="Segoe UI" w:hAnsi="Segoe UI" w:cs="Segoe UI"/>
          <w:color w:val="000000"/>
          <w:szCs w:val="24"/>
        </w:rPr>
      </w:pPr>
      <w:r>
        <w:rPr>
          <w:rFonts w:ascii="Segoe UI" w:hAnsi="Segoe UI" w:cs="Segoe UI"/>
          <w:color w:val="000000"/>
          <w:szCs w:val="24"/>
        </w:rPr>
        <w:t xml:space="preserve">     </w:t>
      </w:r>
      <w:r w:rsidRPr="007B7CFB">
        <w:rPr>
          <w:color w:val="000000"/>
          <w:sz w:val="27"/>
          <w:szCs w:val="27"/>
        </w:rPr>
        <w:t>Бiрақ, eкi не одан да көп вариантты салыстыру кезiнде бұл варианттар мен олардың көрсеткiштерi бip-бiрiмен салыстырыла алатындай дәрежеде болуы тиiс. Мұндай салыстырмалылықты қамтамасыз етудiң ондаған талабы бар. Бiз соның iшiндегi ең негiзгi және ең маңызды сегiз талабын қарастырғанды жөн көрдiк:</w:t>
      </w:r>
    </w:p>
    <w:p w:rsidR="00116F1D" w:rsidRPr="007B7CFB" w:rsidRDefault="00116F1D" w:rsidP="00116F1D">
      <w:pPr>
        <w:jc w:val="both"/>
        <w:rPr>
          <w:rFonts w:ascii="Segoe UI" w:hAnsi="Segoe UI" w:cs="Segoe UI"/>
          <w:color w:val="000000"/>
          <w:szCs w:val="24"/>
        </w:rPr>
      </w:pPr>
      <w:r w:rsidRPr="007B7CFB">
        <w:rPr>
          <w:color w:val="000000"/>
          <w:sz w:val="27"/>
          <w:szCs w:val="27"/>
        </w:rPr>
        <w:t>1. Варианттар бойынша салыстыру нысаны мен базасы ретiнде тек өндipiстiк мақсаттағы нысандар мен базалар алынады. Мысалы, машина бөлшегiнiң механиналық өңдеу немесе нақты құю немесе нақты штамптау арқылы жасалуы әртүрлi технологиялық әдiстердiң қолданылғанына қарамастан, қажеттi варианттардың салыстырмалығын қамтамасыз етедi.</w:t>
      </w:r>
    </w:p>
    <w:p w:rsidR="00116F1D" w:rsidRPr="007B7CFB" w:rsidRDefault="00116F1D" w:rsidP="00116F1D">
      <w:pPr>
        <w:jc w:val="both"/>
        <w:rPr>
          <w:rFonts w:ascii="Segoe UI" w:hAnsi="Segoe UI" w:cs="Segoe UI"/>
          <w:color w:val="000000"/>
          <w:szCs w:val="24"/>
        </w:rPr>
      </w:pPr>
      <w:r w:rsidRPr="007B7CFB">
        <w:rPr>
          <w:color w:val="000000"/>
          <w:sz w:val="27"/>
          <w:szCs w:val="27"/>
        </w:rPr>
        <w:lastRenderedPageBreak/>
        <w:t>2. Варианттарда салыстырмалы база ретiнде елiмiзде немесе шетелде жасалған ең озық техника қабылдануы керек (баламалы вариант).</w:t>
      </w:r>
    </w:p>
    <w:p w:rsidR="00116F1D" w:rsidRPr="007B7CFB" w:rsidRDefault="00116F1D" w:rsidP="00116F1D">
      <w:pPr>
        <w:jc w:val="both"/>
        <w:rPr>
          <w:rFonts w:ascii="Segoe UI" w:hAnsi="Segoe UI" w:cs="Segoe UI"/>
          <w:color w:val="000000"/>
          <w:szCs w:val="24"/>
        </w:rPr>
      </w:pPr>
      <w:r w:rsidRPr="007B7CFB">
        <w:rPr>
          <w:color w:val="000000"/>
          <w:sz w:val="27"/>
          <w:szCs w:val="27"/>
        </w:rPr>
        <w:t>3. Басқа барлық шарттар бiрдей болғанда техниканы қолдану тәртiбi мен шарттары да варианттар бойынша бiрдей болуы керек. Егер варианттардың бiрiнде конструкторлық-технологиялық ерекшелiктерi бойынша жақсы жүктемеге қол жеткiзуге мүмкiндiк болса, бұл фактор осы вариантқа қосымша тиiмдiлiк қамтамасыз етедi.</w:t>
      </w:r>
    </w:p>
    <w:p w:rsidR="00116F1D" w:rsidRPr="007B7CFB" w:rsidRDefault="00116F1D" w:rsidP="00116F1D">
      <w:pPr>
        <w:jc w:val="both"/>
        <w:rPr>
          <w:rFonts w:ascii="Segoe UI" w:hAnsi="Segoe UI" w:cs="Segoe UI"/>
          <w:color w:val="000000"/>
          <w:szCs w:val="24"/>
        </w:rPr>
      </w:pPr>
      <w:r w:rsidRPr="007B7CFB">
        <w:rPr>
          <w:color w:val="000000"/>
          <w:sz w:val="27"/>
          <w:szCs w:val="27"/>
        </w:rPr>
        <w:t>4. Варианттар</w:t>
      </w:r>
      <w:r>
        <w:rPr>
          <w:color w:val="000000"/>
          <w:sz w:val="27"/>
          <w:szCs w:val="27"/>
        </w:rPr>
        <w:t xml:space="preserve"> </w:t>
      </w:r>
      <w:r w:rsidRPr="007B7CFB">
        <w:rPr>
          <w:color w:val="000000"/>
          <w:sz w:val="27"/>
          <w:szCs w:val="27"/>
        </w:rPr>
        <w:t>бойынша</w:t>
      </w:r>
      <w:r>
        <w:rPr>
          <w:color w:val="000000"/>
          <w:sz w:val="27"/>
          <w:szCs w:val="27"/>
        </w:rPr>
        <w:t xml:space="preserve"> </w:t>
      </w:r>
      <w:r w:rsidRPr="007B7CFB">
        <w:rPr>
          <w:color w:val="000000"/>
          <w:sz w:val="27"/>
          <w:szCs w:val="27"/>
        </w:rPr>
        <w:t>құндық көрсеткiштердi анықтауда бiрдей әдiстердiң қолданылуы бұл варианттардың салыстырмалылығы үшiн мiндеттi шарт болып табылады. Сондықтан да бiр вариантта еңбек өнiмдiлiгiнiң арту көлемiн анықтағанда заттай көрсеткiштер, ал eкінші вариантта құндық көрсеткiштер қолдануға болмайды.</w:t>
      </w:r>
    </w:p>
    <w:p w:rsidR="00116F1D" w:rsidRPr="007B7CFB" w:rsidRDefault="00116F1D" w:rsidP="00116F1D">
      <w:pPr>
        <w:jc w:val="both"/>
        <w:rPr>
          <w:rFonts w:ascii="Segoe UI" w:hAnsi="Segoe UI" w:cs="Segoe UI"/>
          <w:color w:val="000000"/>
          <w:szCs w:val="24"/>
        </w:rPr>
      </w:pPr>
      <w:r w:rsidRPr="007B7CFB">
        <w:rPr>
          <w:color w:val="000000"/>
          <w:sz w:val="27"/>
          <w:szCs w:val="27"/>
        </w:rPr>
        <w:t>5. Барлық шарттар бiрдей болғанда бiрдей норма, нормативтер, баға мен тарифтер қабылдануы керек.</w:t>
      </w:r>
    </w:p>
    <w:p w:rsidR="00116F1D" w:rsidRPr="007B7CFB" w:rsidRDefault="00116F1D" w:rsidP="00116F1D">
      <w:pPr>
        <w:jc w:val="both"/>
        <w:rPr>
          <w:rFonts w:ascii="Segoe UI" w:hAnsi="Segoe UI" w:cs="Segoe UI"/>
          <w:color w:val="000000"/>
          <w:szCs w:val="24"/>
        </w:rPr>
      </w:pPr>
      <w:r w:rsidRPr="007B7CFB">
        <w:rPr>
          <w:color w:val="000000"/>
          <w:sz w:val="27"/>
          <w:szCs w:val="27"/>
        </w:rPr>
        <w:t>6. Түйiндес салаларға және қоршаған ортаны қорғауға салынған капитал салымдары да есепке алына отырып, өнiмнiң барлық өмiршеңдiк кезеңiнде жүзеге асырылған капитал салымдары есепке алынуы керек.</w:t>
      </w:r>
    </w:p>
    <w:p w:rsidR="00116F1D" w:rsidRPr="007B7CFB" w:rsidRDefault="00116F1D" w:rsidP="00116F1D">
      <w:pPr>
        <w:jc w:val="both"/>
        <w:rPr>
          <w:rFonts w:ascii="Segoe UI" w:hAnsi="Segoe UI" w:cs="Segoe UI"/>
          <w:color w:val="000000"/>
          <w:szCs w:val="24"/>
        </w:rPr>
      </w:pPr>
      <w:r w:rsidRPr="007B7CFB">
        <w:rPr>
          <w:color w:val="000000"/>
          <w:sz w:val="27"/>
          <w:szCs w:val="27"/>
        </w:rPr>
        <w:t>7. Барлық шарттар бiрдей болғанда өнiм өндiру көлемi де бiрдей болуы тиiс, тек бip варианттағы құрылғы өнiмдiлiгiнiң жоғары болмау шартымен.</w:t>
      </w:r>
    </w:p>
    <w:p w:rsidR="00116F1D" w:rsidRPr="007B7CFB" w:rsidRDefault="00116F1D" w:rsidP="00116F1D">
      <w:pPr>
        <w:jc w:val="both"/>
        <w:rPr>
          <w:rFonts w:ascii="Segoe UI" w:hAnsi="Segoe UI" w:cs="Segoe UI"/>
          <w:color w:val="000000"/>
          <w:szCs w:val="24"/>
        </w:rPr>
      </w:pPr>
      <w:r w:rsidRPr="007B7CFB">
        <w:rPr>
          <w:color w:val="000000"/>
          <w:sz w:val="27"/>
          <w:szCs w:val="27"/>
        </w:rPr>
        <w:t>8. Капитал салымдарын жүзеге асыру және экономикалық тиiмдiлiкке қол жеткiзу уақыты бойынша варианттар ұқсас болуы керек.</w:t>
      </w:r>
    </w:p>
    <w:p w:rsidR="00116F1D" w:rsidRPr="007B7CFB" w:rsidRDefault="00116F1D" w:rsidP="00116F1D">
      <w:pPr>
        <w:jc w:val="both"/>
        <w:rPr>
          <w:rFonts w:ascii="Segoe UI" w:hAnsi="Segoe UI" w:cs="Segoe UI"/>
          <w:color w:val="000000"/>
          <w:szCs w:val="24"/>
        </w:rPr>
      </w:pPr>
      <w:r w:rsidRPr="007B7CFB">
        <w:rPr>
          <w:color w:val="000000"/>
          <w:sz w:val="27"/>
          <w:szCs w:val="27"/>
        </w:rPr>
        <w:t>Ic жүзiнде аталмыш талаптардың ешбiрiнiң толығымен орындалуы мүмкiн еместiгiн ескеру қажет, өйткенi барлық варианттардың ұқсас болуы мүмкiн емес.</w:t>
      </w:r>
    </w:p>
    <w:p w:rsidR="00116F1D" w:rsidRPr="007B7CFB" w:rsidRDefault="00116F1D" w:rsidP="00B75C7A">
      <w:pPr>
        <w:jc w:val="both"/>
        <w:rPr>
          <w:rFonts w:ascii="Segoe UI" w:hAnsi="Segoe UI" w:cs="Segoe UI"/>
          <w:color w:val="000000"/>
          <w:szCs w:val="24"/>
        </w:rPr>
      </w:pPr>
      <w:r w:rsidRPr="007B7CFB">
        <w:rPr>
          <w:color w:val="000000"/>
          <w:sz w:val="27"/>
          <w:szCs w:val="27"/>
        </w:rPr>
        <w:t>Сондықтан варианттарды және олардың көрсеткiштерiн салыстырмалы түрге келтipy қaжeттiлiгi туындайды.</w:t>
      </w:r>
      <w:r w:rsidR="00B75C7A">
        <w:rPr>
          <w:color w:val="000000"/>
          <w:sz w:val="27"/>
          <w:szCs w:val="27"/>
        </w:rPr>
        <w:t xml:space="preserve"> </w:t>
      </w:r>
      <w:r w:rsidRPr="007B7CFB">
        <w:rPr>
          <w:color w:val="000000"/>
          <w:sz w:val="27"/>
          <w:szCs w:val="27"/>
        </w:rPr>
        <w:t>Салыстырымдылық, бiрiншiден, бәсекеге қабілетті өнiмнiң өндiрiс көлемiн бip вариант бойынша капитал салымдарын түзету жолымен жасалады.</w:t>
      </w:r>
    </w:p>
    <w:p w:rsidR="00116F1D" w:rsidRPr="007B7CFB" w:rsidRDefault="00116F1D" w:rsidP="00B75C7A">
      <w:pPr>
        <w:ind w:firstLine="708"/>
        <w:jc w:val="both"/>
        <w:rPr>
          <w:rFonts w:ascii="Segoe UI" w:hAnsi="Segoe UI" w:cs="Segoe UI"/>
          <w:color w:val="000000"/>
          <w:szCs w:val="24"/>
        </w:rPr>
      </w:pPr>
      <w:r w:rsidRPr="007B7CFB">
        <w:rPr>
          <w:color w:val="000000"/>
          <w:sz w:val="27"/>
          <w:szCs w:val="27"/>
        </w:rPr>
        <w:t>Жаңа техниканы өндіріске енгiзу барысында, мысалы, өнiмдiлiгi (Ө1) 100 бiрлiкке тең 16К20М үлгiдегi бұранда жасайтын токарлық станок СББ жүйесi бар 16К2ОМ үлгiдегi және өнiмдiлiгi (Ө2) 300 бipлiккe тең станокпен салыстырылу базасы ретiнде алынатын болса, онда бipiншi станоктың құны (Өқ1) 100 бipлiккe, ал eкiншiнiкi (Өқ2) 250 бipлiккe тең деп қабылданады.</w:t>
      </w:r>
      <w:r w:rsidR="00B75C7A">
        <w:rPr>
          <w:color w:val="000000"/>
          <w:sz w:val="27"/>
          <w:szCs w:val="27"/>
        </w:rPr>
        <w:t xml:space="preserve"> </w:t>
      </w:r>
      <w:r w:rsidRPr="007B7CFB">
        <w:rPr>
          <w:color w:val="000000"/>
          <w:sz w:val="27"/>
          <w:szCs w:val="27"/>
        </w:rPr>
        <w:t>Дегенмен, бұл варианттар өндiрiс көлемi жағынан бip-бiрiмен салыстыруға келмейдi, өйткенi екiншi варианттағы жұмысты орындау үшiн акционерлiк қоғам 16К2ОМ үлгiдегi 3 станокты сатып aлy керек. Бұл жағдайда вариантгар тиiмдiлiк көрсеткiштерiнiң бipi саналатын капитал салымдары бойынша салыстыруға келмейдi. Сол себептен, бipiншi вариант бойынша капитал салымдарын салыстыру коэффициентiнiң көмегiмен станоктардың өнiмдiлiгiне сай түзету керек:</w:t>
      </w:r>
    </w:p>
    <w:p w:rsidR="00116F1D" w:rsidRDefault="00116F1D" w:rsidP="00116F1D">
      <w:pPr>
        <w:pStyle w:val="ae"/>
        <w:ind w:left="0"/>
        <w:jc w:val="center"/>
        <w:rPr>
          <w:rFonts w:eastAsia="Times New Roman" w:cs="Times New Roman"/>
          <w:color w:val="000000"/>
          <w:sz w:val="27"/>
          <w:szCs w:val="27"/>
          <w:lang w:eastAsia="ru-RU"/>
        </w:rPr>
      </w:pPr>
      <w:r w:rsidRPr="007B7CFB">
        <w:rPr>
          <w:rFonts w:eastAsia="Times New Roman" w:cs="Times New Roman"/>
          <w:color w:val="000000"/>
          <w:sz w:val="15"/>
          <w:szCs w:val="15"/>
          <w:lang w:eastAsia="ru-RU"/>
        </w:rPr>
        <w:t>са</w:t>
      </w:r>
      <w:r w:rsidRPr="007B7CFB">
        <w:rPr>
          <w:rFonts w:eastAsia="Times New Roman" w:cs="Times New Roman"/>
          <w:color w:val="000000"/>
          <w:sz w:val="27"/>
          <w:szCs w:val="27"/>
          <w:lang w:eastAsia="ru-RU"/>
        </w:rPr>
        <w:t>(2 / 1)=Ө2 / Ө1= 300:100 = 3</w:t>
      </w:r>
    </w:p>
    <w:p w:rsidR="00116F1D" w:rsidRPr="00116F1D" w:rsidRDefault="00116F1D" w:rsidP="00116F1D">
      <w:pPr>
        <w:pStyle w:val="ae"/>
        <w:ind w:left="0"/>
        <w:jc w:val="both"/>
        <w:rPr>
          <w:rFonts w:ascii="Times New Roman" w:eastAsia="Times New Roman" w:hAnsi="Times New Roman" w:cs="Times New Roman"/>
          <w:color w:val="000000"/>
          <w:szCs w:val="24"/>
          <w:lang w:eastAsia="ru-RU"/>
        </w:rPr>
      </w:pPr>
      <w:r w:rsidRPr="00116F1D">
        <w:rPr>
          <w:rFonts w:ascii="Times New Roman" w:eastAsia="Times New Roman" w:hAnsi="Times New Roman" w:cs="Times New Roman"/>
          <w:color w:val="000000"/>
          <w:sz w:val="27"/>
          <w:szCs w:val="27"/>
          <w:lang w:eastAsia="ru-RU"/>
        </w:rPr>
        <w:t>Сонда түзетiлген капитал салымдары бipiншi вариант бойынша: К</w:t>
      </w:r>
      <w:r w:rsidRPr="00116F1D">
        <w:rPr>
          <w:rFonts w:ascii="Times New Roman" w:eastAsia="Times New Roman" w:hAnsi="Times New Roman" w:cs="Times New Roman"/>
          <w:color w:val="000000"/>
          <w:sz w:val="15"/>
          <w:szCs w:val="15"/>
          <w:lang w:eastAsia="ru-RU"/>
        </w:rPr>
        <w:t>с1</w:t>
      </w:r>
      <w:r w:rsidRPr="00116F1D">
        <w:rPr>
          <w:rFonts w:ascii="Times New Roman" w:eastAsia="Times New Roman" w:hAnsi="Times New Roman" w:cs="Times New Roman"/>
          <w:color w:val="000000"/>
          <w:sz w:val="27"/>
          <w:szCs w:val="27"/>
          <w:lang w:eastAsia="ru-RU"/>
        </w:rPr>
        <w:t xml:space="preserve"> ―Өқ1 х q</w:t>
      </w:r>
      <w:r w:rsidRPr="00116F1D">
        <w:rPr>
          <w:rFonts w:ascii="Times New Roman" w:eastAsia="Times New Roman" w:hAnsi="Times New Roman" w:cs="Times New Roman"/>
          <w:color w:val="000000"/>
          <w:sz w:val="15"/>
          <w:szCs w:val="15"/>
          <w:lang w:eastAsia="ru-RU"/>
        </w:rPr>
        <w:t>са</w:t>
      </w:r>
      <w:r w:rsidRPr="00116F1D">
        <w:rPr>
          <w:rFonts w:ascii="Times New Roman" w:eastAsia="Times New Roman" w:hAnsi="Times New Roman" w:cs="Times New Roman"/>
          <w:color w:val="000000"/>
          <w:sz w:val="27"/>
          <w:szCs w:val="27"/>
          <w:lang w:eastAsia="ru-RU"/>
        </w:rPr>
        <w:t xml:space="preserve"> (2/1) = 100 х 3= 300 құндық бiрлiкке тең болады. Бұл капитал салымдары бойынша eкiншi вариант кәсiпорынға Ү</w:t>
      </w:r>
      <w:r w:rsidRPr="00116F1D">
        <w:rPr>
          <w:rFonts w:ascii="Times New Roman" w:eastAsia="Times New Roman" w:hAnsi="Times New Roman" w:cs="Times New Roman"/>
          <w:color w:val="000000"/>
          <w:sz w:val="15"/>
          <w:szCs w:val="15"/>
          <w:lang w:eastAsia="ru-RU"/>
        </w:rPr>
        <w:t>к2</w:t>
      </w:r>
      <w:r w:rsidRPr="00116F1D">
        <w:rPr>
          <w:rFonts w:ascii="Times New Roman" w:eastAsia="Times New Roman" w:hAnsi="Times New Roman" w:cs="Times New Roman"/>
          <w:color w:val="000000"/>
          <w:sz w:val="27"/>
          <w:szCs w:val="27"/>
          <w:lang w:eastAsia="ru-RU"/>
        </w:rPr>
        <w:t>= К</w:t>
      </w:r>
      <w:r w:rsidRPr="00116F1D">
        <w:rPr>
          <w:rFonts w:ascii="Times New Roman" w:eastAsia="Times New Roman" w:hAnsi="Times New Roman" w:cs="Times New Roman"/>
          <w:color w:val="000000"/>
          <w:sz w:val="15"/>
          <w:szCs w:val="15"/>
          <w:lang w:eastAsia="ru-RU"/>
        </w:rPr>
        <w:t xml:space="preserve"> с1</w:t>
      </w:r>
      <w:r w:rsidRPr="00116F1D">
        <w:rPr>
          <w:rFonts w:ascii="Times New Roman" w:eastAsia="Times New Roman" w:hAnsi="Times New Roman" w:cs="Times New Roman"/>
          <w:color w:val="000000"/>
          <w:sz w:val="27"/>
          <w:szCs w:val="27"/>
          <w:lang w:eastAsia="ru-RU"/>
        </w:rPr>
        <w:t xml:space="preserve"> - Өқ2 = 300 - 250 = 50 бipлiк көлемiнде қаржы үнемдеуге мүмкiндiк бередi деген сөз.</w:t>
      </w:r>
    </w:p>
    <w:p w:rsidR="00116F1D" w:rsidRPr="00B940B1" w:rsidRDefault="00116F1D" w:rsidP="00116F1D">
      <w:pPr>
        <w:ind w:firstLine="708"/>
        <w:jc w:val="both"/>
        <w:rPr>
          <w:rFonts w:ascii="Segoe UI" w:hAnsi="Segoe UI" w:cs="Segoe UI"/>
          <w:color w:val="000000"/>
          <w:szCs w:val="24"/>
        </w:rPr>
      </w:pPr>
      <w:r w:rsidRPr="00B940B1">
        <w:rPr>
          <w:color w:val="000000"/>
          <w:sz w:val="27"/>
          <w:szCs w:val="27"/>
        </w:rPr>
        <w:lastRenderedPageBreak/>
        <w:t>Егер</w:t>
      </w:r>
      <w:r>
        <w:rPr>
          <w:color w:val="000000"/>
          <w:sz w:val="27"/>
          <w:szCs w:val="27"/>
        </w:rPr>
        <w:t xml:space="preserve"> </w:t>
      </w:r>
      <w:r w:rsidRPr="00B940B1">
        <w:rPr>
          <w:color w:val="000000"/>
          <w:sz w:val="27"/>
          <w:szCs w:val="27"/>
        </w:rPr>
        <w:t xml:space="preserve"> осы станоктарды мысал ретiнде тағы да қарастыратын болсақ, онда бiріншi вариант бойынша пайдалану шыдамдылығы (сенiмдiлiгi - Кш1) 1 бiрлiкке, ал екiншi вариант бойынша электронды СББ жүйесiнiң сенiмдiлiгiнiң нашарлығы салдарынан Кш2 0,2-гe тең деп қабылданады. Яғни, бiрдей уақыт аралығында 16К20М үлгiдегi станок сметалық құны (Жқ</w:t>
      </w:r>
      <w:r w:rsidRPr="00B940B1">
        <w:rPr>
          <w:color w:val="000000"/>
          <w:sz w:val="15"/>
          <w:szCs w:val="15"/>
        </w:rPr>
        <w:t>1</w:t>
      </w:r>
      <w:r w:rsidRPr="00B940B1">
        <w:rPr>
          <w:color w:val="000000"/>
          <w:sz w:val="27"/>
          <w:szCs w:val="27"/>
        </w:rPr>
        <w:t>) 100 бiрлiкке тең жөндеуден 1 рет, ал екiншi станок сметалық құны (Жқ</w:t>
      </w:r>
      <w:r w:rsidRPr="00B940B1">
        <w:rPr>
          <w:color w:val="000000"/>
          <w:vertAlign w:val="subscript"/>
        </w:rPr>
        <w:t>2</w:t>
      </w:r>
      <w:r w:rsidRPr="00B940B1">
        <w:rPr>
          <w:color w:val="000000"/>
          <w:sz w:val="27"/>
          <w:szCs w:val="27"/>
        </w:rPr>
        <w:t>) 150 бiрлiкке тең жөндеуден 5 рет өткізіледі.</w:t>
      </w:r>
    </w:p>
    <w:p w:rsidR="00116F1D" w:rsidRPr="00B940B1" w:rsidRDefault="00116F1D" w:rsidP="00116F1D">
      <w:pPr>
        <w:ind w:firstLine="708"/>
        <w:jc w:val="both"/>
        <w:rPr>
          <w:rFonts w:ascii="Segoe UI" w:hAnsi="Segoe UI" w:cs="Segoe UI"/>
          <w:color w:val="000000"/>
          <w:szCs w:val="24"/>
        </w:rPr>
      </w:pPr>
      <w:r w:rsidRPr="00B940B1">
        <w:rPr>
          <w:color w:val="000000"/>
          <w:sz w:val="27"/>
          <w:szCs w:val="27"/>
        </w:rPr>
        <w:t>Бұл варианттар ендi шыдамдылық (сенiмдiлiк) тұрғысынан салыстыруға келмейдi. Бipiншiгe қарағанда екiншi вариант бойынша салыстырымдылық коэффициентi (екiншi вариант бойынша жөндеу шығындарын осы мөлшерге түзетуге тура келедi):</w:t>
      </w:r>
    </w:p>
    <w:p w:rsidR="00116F1D" w:rsidRPr="00B940B1" w:rsidRDefault="00116F1D" w:rsidP="00116F1D">
      <w:pPr>
        <w:jc w:val="center"/>
        <w:rPr>
          <w:rFonts w:ascii="Segoe UI" w:hAnsi="Segoe UI" w:cs="Segoe UI"/>
          <w:color w:val="000000"/>
          <w:szCs w:val="24"/>
        </w:rPr>
      </w:pPr>
      <w:r w:rsidRPr="00B940B1">
        <w:rPr>
          <w:color w:val="000000"/>
          <w:sz w:val="27"/>
          <w:szCs w:val="27"/>
        </w:rPr>
        <w:t>q</w:t>
      </w:r>
      <w:r w:rsidRPr="00B940B1">
        <w:rPr>
          <w:color w:val="000000"/>
          <w:sz w:val="15"/>
          <w:szCs w:val="15"/>
        </w:rPr>
        <w:t>сн</w:t>
      </w:r>
      <w:r w:rsidRPr="00B940B1">
        <w:rPr>
          <w:color w:val="000000"/>
          <w:sz w:val="27"/>
          <w:szCs w:val="27"/>
        </w:rPr>
        <w:t>(2/1) = 1/0,2</w:t>
      </w:r>
      <w:r>
        <w:rPr>
          <w:color w:val="000000"/>
          <w:sz w:val="27"/>
          <w:szCs w:val="27"/>
          <w:vertAlign w:val="subscript"/>
        </w:rPr>
        <w:t xml:space="preserve"> </w:t>
      </w:r>
      <w:r w:rsidRPr="00B940B1">
        <w:rPr>
          <w:color w:val="000000"/>
          <w:sz w:val="27"/>
          <w:szCs w:val="27"/>
        </w:rPr>
        <w:t>= 5</w:t>
      </w:r>
    </w:p>
    <w:p w:rsidR="00116F1D" w:rsidRPr="00B940B1" w:rsidRDefault="00116F1D" w:rsidP="00116F1D">
      <w:pPr>
        <w:jc w:val="center"/>
        <w:rPr>
          <w:rFonts w:ascii="Segoe UI" w:hAnsi="Segoe UI" w:cs="Segoe UI"/>
          <w:color w:val="000000"/>
          <w:szCs w:val="24"/>
        </w:rPr>
      </w:pPr>
      <w:r w:rsidRPr="00B940B1">
        <w:rPr>
          <w:color w:val="000000"/>
          <w:sz w:val="27"/>
          <w:szCs w:val="27"/>
        </w:rPr>
        <w:t>Жқт</w:t>
      </w:r>
      <w:r w:rsidRPr="00B940B1">
        <w:rPr>
          <w:color w:val="000000"/>
          <w:vertAlign w:val="subscript"/>
        </w:rPr>
        <w:t>2</w:t>
      </w:r>
      <w:r>
        <w:rPr>
          <w:color w:val="000000"/>
          <w:sz w:val="27"/>
          <w:szCs w:val="27"/>
        </w:rPr>
        <w:t xml:space="preserve"> </w:t>
      </w:r>
      <w:r w:rsidRPr="00B940B1">
        <w:rPr>
          <w:color w:val="000000"/>
          <w:sz w:val="27"/>
          <w:szCs w:val="27"/>
        </w:rPr>
        <w:t>= Жқ</w:t>
      </w:r>
      <w:r w:rsidRPr="00B940B1">
        <w:rPr>
          <w:color w:val="000000"/>
          <w:vertAlign w:val="subscript"/>
        </w:rPr>
        <w:t>2</w:t>
      </w:r>
      <w:r>
        <w:rPr>
          <w:color w:val="000000"/>
          <w:vertAlign w:val="subscript"/>
        </w:rPr>
        <w:t xml:space="preserve"> </w:t>
      </w:r>
      <w:r w:rsidRPr="00B940B1">
        <w:rPr>
          <w:color w:val="000000"/>
          <w:sz w:val="27"/>
          <w:szCs w:val="27"/>
        </w:rPr>
        <w:t>х q</w:t>
      </w:r>
      <w:r w:rsidRPr="00B940B1">
        <w:rPr>
          <w:color w:val="000000"/>
          <w:sz w:val="15"/>
          <w:szCs w:val="15"/>
        </w:rPr>
        <w:t>сн</w:t>
      </w:r>
      <w:r>
        <w:rPr>
          <w:color w:val="000000"/>
          <w:sz w:val="27"/>
          <w:szCs w:val="27"/>
          <w:vertAlign w:val="subscript"/>
        </w:rPr>
        <w:t xml:space="preserve"> </w:t>
      </w:r>
      <w:r w:rsidRPr="00B940B1">
        <w:rPr>
          <w:color w:val="000000"/>
          <w:sz w:val="27"/>
          <w:szCs w:val="27"/>
        </w:rPr>
        <w:t>(2/1) = 150 х 5= 750 6ipлiк</w:t>
      </w:r>
    </w:p>
    <w:p w:rsidR="00116F1D" w:rsidRPr="00B940B1" w:rsidRDefault="00116F1D" w:rsidP="00116F1D">
      <w:pPr>
        <w:jc w:val="both"/>
        <w:rPr>
          <w:rFonts w:ascii="Segoe UI" w:hAnsi="Segoe UI" w:cs="Segoe UI"/>
          <w:color w:val="000000"/>
          <w:szCs w:val="24"/>
        </w:rPr>
      </w:pPr>
      <w:r w:rsidRPr="00B940B1">
        <w:rPr>
          <w:color w:val="000000"/>
          <w:sz w:val="27"/>
          <w:szCs w:val="27"/>
        </w:rPr>
        <w:t>Сондықтан, бұл көрсеткiштер бойынша бipiншi вариант екiншiге қарағанда тиiмдiрек және төмендегiдей жөндеу жұмыстарына кететiн қаржыны үнемдеуге мүмкiндiк бередi:</w:t>
      </w:r>
    </w:p>
    <w:p w:rsidR="00116F1D" w:rsidRPr="00B940B1" w:rsidRDefault="00116F1D" w:rsidP="00116F1D">
      <w:pPr>
        <w:jc w:val="both"/>
        <w:rPr>
          <w:rFonts w:ascii="Segoe UI" w:hAnsi="Segoe UI" w:cs="Segoe UI"/>
          <w:color w:val="000000"/>
          <w:szCs w:val="24"/>
        </w:rPr>
      </w:pPr>
      <w:r w:rsidRPr="00B940B1">
        <w:rPr>
          <w:color w:val="000000"/>
          <w:sz w:val="27"/>
          <w:szCs w:val="27"/>
        </w:rPr>
        <w:t>Үж</w:t>
      </w:r>
      <w:r w:rsidRPr="00B940B1">
        <w:rPr>
          <w:color w:val="000000"/>
          <w:sz w:val="27"/>
          <w:szCs w:val="27"/>
          <w:vertAlign w:val="subscript"/>
        </w:rPr>
        <w:t>1</w:t>
      </w:r>
      <w:r w:rsidRPr="00B940B1">
        <w:rPr>
          <w:color w:val="000000"/>
          <w:sz w:val="27"/>
          <w:szCs w:val="27"/>
        </w:rPr>
        <w:t>=Жқт</w:t>
      </w:r>
      <w:r w:rsidRPr="00B940B1">
        <w:rPr>
          <w:color w:val="000000"/>
          <w:vertAlign w:val="subscript"/>
        </w:rPr>
        <w:t>2</w:t>
      </w:r>
      <w:r w:rsidRPr="00B940B1">
        <w:rPr>
          <w:color w:val="000000"/>
          <w:sz w:val="27"/>
          <w:szCs w:val="27"/>
        </w:rPr>
        <w:t>-Жқт</w:t>
      </w:r>
      <w:r w:rsidRPr="00B940B1">
        <w:rPr>
          <w:color w:val="000000"/>
          <w:vertAlign w:val="subscript"/>
        </w:rPr>
        <w:t>1</w:t>
      </w:r>
      <w:r w:rsidRPr="00B940B1">
        <w:rPr>
          <w:color w:val="000000"/>
          <w:sz w:val="27"/>
          <w:szCs w:val="27"/>
        </w:rPr>
        <w:t>=Жқ</w:t>
      </w:r>
      <w:r w:rsidRPr="00B940B1">
        <w:rPr>
          <w:color w:val="000000"/>
          <w:vertAlign w:val="subscript"/>
        </w:rPr>
        <w:t>2</w:t>
      </w:r>
      <w:r w:rsidRPr="00B940B1">
        <w:rPr>
          <w:color w:val="000000"/>
          <w:sz w:val="27"/>
          <w:szCs w:val="27"/>
        </w:rPr>
        <w:t>хq</w:t>
      </w:r>
      <w:r w:rsidRPr="00B940B1">
        <w:rPr>
          <w:color w:val="000000"/>
          <w:sz w:val="15"/>
          <w:szCs w:val="15"/>
        </w:rPr>
        <w:t>сн</w:t>
      </w:r>
      <w:r w:rsidRPr="00B940B1">
        <w:rPr>
          <w:color w:val="000000"/>
          <w:sz w:val="27"/>
          <w:szCs w:val="27"/>
        </w:rPr>
        <w:t>(2/1)-Жқ</w:t>
      </w:r>
      <w:r w:rsidRPr="00B940B1">
        <w:rPr>
          <w:color w:val="000000"/>
          <w:sz w:val="27"/>
          <w:szCs w:val="27"/>
          <w:vertAlign w:val="subscript"/>
        </w:rPr>
        <w:t>1</w:t>
      </w:r>
      <w:r w:rsidRPr="00B940B1">
        <w:rPr>
          <w:color w:val="000000"/>
          <w:sz w:val="27"/>
          <w:szCs w:val="27"/>
        </w:rPr>
        <w:t>хq</w:t>
      </w:r>
      <w:r w:rsidRPr="00B940B1">
        <w:rPr>
          <w:b/>
          <w:bCs/>
          <w:color w:val="000000"/>
          <w:sz w:val="27"/>
          <w:szCs w:val="27"/>
          <w:vertAlign w:val="subscript"/>
        </w:rPr>
        <w:t>c</w:t>
      </w:r>
      <w:r w:rsidRPr="00B940B1">
        <w:rPr>
          <w:color w:val="000000"/>
          <w:sz w:val="27"/>
          <w:szCs w:val="27"/>
          <w:vertAlign w:val="subscript"/>
        </w:rPr>
        <w:t>a</w:t>
      </w:r>
      <w:r w:rsidRPr="00B940B1">
        <w:rPr>
          <w:color w:val="000000"/>
          <w:sz w:val="27"/>
          <w:szCs w:val="27"/>
        </w:rPr>
        <w:t>(2/1)=150х5 - 100х3 = 450 құндық бipлiк</w:t>
      </w:r>
    </w:p>
    <w:p w:rsidR="00116F1D" w:rsidRPr="00B940B1" w:rsidRDefault="00116F1D" w:rsidP="00116F1D">
      <w:pPr>
        <w:ind w:firstLine="708"/>
        <w:jc w:val="both"/>
        <w:rPr>
          <w:rFonts w:ascii="Segoe UI" w:hAnsi="Segoe UI" w:cs="Segoe UI"/>
          <w:color w:val="000000"/>
          <w:szCs w:val="24"/>
        </w:rPr>
      </w:pPr>
      <w:r w:rsidRPr="00B940B1">
        <w:rPr>
          <w:color w:val="000000"/>
          <w:sz w:val="27"/>
          <w:szCs w:val="27"/>
        </w:rPr>
        <w:t>Miнe, осы әдiс арқылы варианттарды өзара салыстырылатындай дәрежеге жеткiзуге болады, эксплуатациялы-техникалық және экономикалық көрсеткiштер бойынша да.</w:t>
      </w:r>
      <w:r w:rsidR="00B75C7A">
        <w:rPr>
          <w:color w:val="000000"/>
          <w:sz w:val="27"/>
          <w:szCs w:val="27"/>
        </w:rPr>
        <w:t xml:space="preserve"> </w:t>
      </w:r>
      <w:r w:rsidRPr="00B940B1">
        <w:rPr>
          <w:color w:val="000000"/>
          <w:sz w:val="27"/>
          <w:szCs w:val="27"/>
        </w:rPr>
        <w:t>Үшiншiден, варианттардың салыстырмалығын қамтамасыз етудiң маңызды шарты уақыт (капитал салымдарын icкe асыру және нәтижеге қол жеткiзу уақыты) факторын назарға aлy болып табылады.</w:t>
      </w:r>
      <w:r w:rsidR="00B75C7A">
        <w:rPr>
          <w:color w:val="000000"/>
          <w:sz w:val="27"/>
          <w:szCs w:val="27"/>
        </w:rPr>
        <w:t xml:space="preserve"> </w:t>
      </w:r>
      <w:r w:rsidRPr="00B940B1">
        <w:rPr>
          <w:color w:val="000000"/>
          <w:sz w:val="27"/>
          <w:szCs w:val="27"/>
        </w:rPr>
        <w:t>Капитал салымдарын әр түpлi уақытта салынған кезде, бұл варианттардың бipi бойынша өндiрiс қуатының алдын-ала (ертерек) iске қосылуына байланысты қосымша өнiм мен пайда түpiндe экономикалық нәтижеге қол жеткiзуге болады. Мысалы, өнiм рентабельдiлiгi (Өрен</w:t>
      </w:r>
      <w:r w:rsidRPr="00B940B1">
        <w:rPr>
          <w:color w:val="000000"/>
          <w:sz w:val="27"/>
          <w:szCs w:val="27"/>
          <w:vertAlign w:val="subscript"/>
        </w:rPr>
        <w:t>1=</w:t>
      </w:r>
      <w:r>
        <w:rPr>
          <w:color w:val="000000"/>
          <w:sz w:val="27"/>
          <w:szCs w:val="27"/>
        </w:rPr>
        <w:t xml:space="preserve"> </w:t>
      </w:r>
      <w:r w:rsidRPr="00B940B1">
        <w:rPr>
          <w:color w:val="000000"/>
          <w:sz w:val="27"/>
          <w:szCs w:val="27"/>
        </w:rPr>
        <w:t>Өрен</w:t>
      </w:r>
      <w:r w:rsidRPr="00B940B1">
        <w:rPr>
          <w:color w:val="000000"/>
          <w:vertAlign w:val="subscript"/>
        </w:rPr>
        <w:t>2</w:t>
      </w:r>
      <w:r w:rsidRPr="00B940B1">
        <w:rPr>
          <w:color w:val="000000"/>
          <w:sz w:val="27"/>
          <w:szCs w:val="27"/>
        </w:rPr>
        <w:t>) 0,3-ке, салынған капитал көлемi (К</w:t>
      </w:r>
      <w:r w:rsidRPr="00B940B1">
        <w:rPr>
          <w:color w:val="000000"/>
          <w:sz w:val="27"/>
          <w:szCs w:val="27"/>
          <w:vertAlign w:val="subscript"/>
        </w:rPr>
        <w:t>1</w:t>
      </w:r>
      <w:r>
        <w:rPr>
          <w:color w:val="000000"/>
          <w:sz w:val="27"/>
          <w:szCs w:val="27"/>
        </w:rPr>
        <w:t xml:space="preserve"> </w:t>
      </w:r>
      <w:r w:rsidRPr="00B940B1">
        <w:rPr>
          <w:color w:val="000000"/>
          <w:sz w:val="27"/>
          <w:szCs w:val="27"/>
        </w:rPr>
        <w:t>= K</w:t>
      </w:r>
      <w:r w:rsidRPr="00B940B1">
        <w:rPr>
          <w:color w:val="000000"/>
          <w:vertAlign w:val="subscript"/>
        </w:rPr>
        <w:t>2</w:t>
      </w:r>
      <w:r w:rsidRPr="00B940B1">
        <w:rPr>
          <w:color w:val="000000"/>
          <w:sz w:val="27"/>
          <w:szCs w:val="27"/>
        </w:rPr>
        <w:t>)</w:t>
      </w:r>
      <w:r>
        <w:rPr>
          <w:color w:val="000000"/>
          <w:sz w:val="27"/>
          <w:szCs w:val="27"/>
          <w:vertAlign w:val="subscript"/>
        </w:rPr>
        <w:t xml:space="preserve"> </w:t>
      </w:r>
      <w:r w:rsidRPr="00B940B1">
        <w:rPr>
          <w:color w:val="000000"/>
          <w:sz w:val="27"/>
          <w:szCs w:val="27"/>
        </w:rPr>
        <w:t xml:space="preserve">10000 млн. </w:t>
      </w:r>
      <w:r>
        <w:rPr>
          <w:color w:val="000000"/>
          <w:sz w:val="27"/>
          <w:szCs w:val="27"/>
        </w:rPr>
        <w:t>теңге</w:t>
      </w:r>
      <w:r w:rsidRPr="00B940B1">
        <w:rPr>
          <w:color w:val="000000"/>
          <w:sz w:val="27"/>
          <w:szCs w:val="27"/>
        </w:rPr>
        <w:t>ге және қор қайтарымдылығы (Ққ</w:t>
      </w:r>
      <w:r w:rsidRPr="00B940B1">
        <w:rPr>
          <w:color w:val="000000"/>
          <w:sz w:val="27"/>
          <w:szCs w:val="27"/>
          <w:vertAlign w:val="subscript"/>
        </w:rPr>
        <w:t>1</w:t>
      </w:r>
      <w:r>
        <w:rPr>
          <w:color w:val="000000"/>
          <w:sz w:val="27"/>
          <w:szCs w:val="27"/>
        </w:rPr>
        <w:t xml:space="preserve"> </w:t>
      </w:r>
      <w:r w:rsidRPr="00B940B1">
        <w:rPr>
          <w:color w:val="000000"/>
          <w:sz w:val="27"/>
          <w:szCs w:val="27"/>
        </w:rPr>
        <w:t>=Кқ</w:t>
      </w:r>
      <w:r w:rsidRPr="00B940B1">
        <w:rPr>
          <w:color w:val="000000"/>
          <w:vertAlign w:val="subscript"/>
        </w:rPr>
        <w:t>2</w:t>
      </w:r>
      <w:r w:rsidRPr="00B940B1">
        <w:rPr>
          <w:color w:val="000000"/>
          <w:sz w:val="27"/>
          <w:szCs w:val="27"/>
        </w:rPr>
        <w:t xml:space="preserve">) 1,5 </w:t>
      </w:r>
      <w:r>
        <w:rPr>
          <w:color w:val="000000"/>
          <w:sz w:val="27"/>
          <w:szCs w:val="27"/>
        </w:rPr>
        <w:t>теңге</w:t>
      </w:r>
      <w:r w:rsidRPr="00B940B1">
        <w:rPr>
          <w:color w:val="000000"/>
          <w:sz w:val="27"/>
          <w:szCs w:val="27"/>
        </w:rPr>
        <w:t xml:space="preserve"> тең eкi варианттың екiншici бойынша бipiншiгe қарағанда өндiрiс нысаны (зауыт) 2 жыл (∆Тв</w:t>
      </w:r>
      <w:r w:rsidRPr="00B940B1">
        <w:rPr>
          <w:color w:val="000000"/>
          <w:sz w:val="27"/>
          <w:szCs w:val="27"/>
          <w:vertAlign w:val="subscript"/>
        </w:rPr>
        <w:t>2</w:t>
      </w:r>
      <w:r w:rsidRPr="00B940B1">
        <w:rPr>
          <w:color w:val="000000"/>
          <w:sz w:val="27"/>
          <w:szCs w:val="27"/>
        </w:rPr>
        <w:t>) бұрын қолданысқа берiлген. Сонда, eкiншi вариант бойынша қосымша өнiм көлемi ∆Ө</w:t>
      </w:r>
      <w:r w:rsidRPr="00B940B1">
        <w:rPr>
          <w:color w:val="000000"/>
          <w:vertAlign w:val="subscript"/>
        </w:rPr>
        <w:t>2</w:t>
      </w:r>
      <w:r>
        <w:rPr>
          <w:color w:val="000000"/>
          <w:sz w:val="27"/>
          <w:szCs w:val="27"/>
          <w:vertAlign w:val="subscript"/>
        </w:rPr>
        <w:t xml:space="preserve"> </w:t>
      </w:r>
      <w:r w:rsidRPr="00B940B1">
        <w:rPr>
          <w:color w:val="000000"/>
          <w:sz w:val="27"/>
          <w:szCs w:val="27"/>
        </w:rPr>
        <w:t>= Кқ</w:t>
      </w:r>
      <w:r w:rsidRPr="00B940B1">
        <w:rPr>
          <w:color w:val="000000"/>
          <w:vertAlign w:val="subscript"/>
        </w:rPr>
        <w:t>2</w:t>
      </w:r>
      <w:r>
        <w:rPr>
          <w:color w:val="000000"/>
          <w:sz w:val="27"/>
          <w:szCs w:val="27"/>
        </w:rPr>
        <w:t xml:space="preserve"> </w:t>
      </w:r>
      <w:r w:rsidRPr="00B940B1">
        <w:rPr>
          <w:color w:val="000000"/>
          <w:sz w:val="27"/>
          <w:szCs w:val="27"/>
        </w:rPr>
        <w:t>х Өрен</w:t>
      </w:r>
      <w:r w:rsidRPr="00B940B1">
        <w:rPr>
          <w:color w:val="000000"/>
          <w:vertAlign w:val="subscript"/>
        </w:rPr>
        <w:t>2</w:t>
      </w:r>
      <w:r>
        <w:rPr>
          <w:color w:val="000000"/>
          <w:sz w:val="27"/>
          <w:szCs w:val="27"/>
        </w:rPr>
        <w:t xml:space="preserve"> </w:t>
      </w:r>
      <w:r w:rsidRPr="00B940B1">
        <w:rPr>
          <w:color w:val="000000"/>
          <w:sz w:val="27"/>
          <w:szCs w:val="27"/>
        </w:rPr>
        <w:t>х ∆Тв</w:t>
      </w:r>
      <w:r w:rsidRPr="00B940B1">
        <w:rPr>
          <w:color w:val="000000"/>
          <w:vertAlign w:val="subscript"/>
        </w:rPr>
        <w:t>2</w:t>
      </w:r>
      <w:r>
        <w:rPr>
          <w:color w:val="000000"/>
          <w:sz w:val="27"/>
          <w:szCs w:val="27"/>
        </w:rPr>
        <w:t xml:space="preserve"> </w:t>
      </w:r>
      <w:r w:rsidRPr="00B940B1">
        <w:rPr>
          <w:color w:val="000000"/>
          <w:sz w:val="27"/>
          <w:szCs w:val="27"/>
        </w:rPr>
        <w:t>= 1,5 х 10000000 х 2х10</w:t>
      </w:r>
      <w:r w:rsidRPr="00B940B1">
        <w:rPr>
          <w:color w:val="000000"/>
          <w:sz w:val="27"/>
          <w:szCs w:val="27"/>
          <w:vertAlign w:val="superscript"/>
        </w:rPr>
        <w:t>-5</w:t>
      </w:r>
      <w:r>
        <w:rPr>
          <w:color w:val="000000"/>
          <w:sz w:val="27"/>
          <w:szCs w:val="27"/>
        </w:rPr>
        <w:t xml:space="preserve"> </w:t>
      </w:r>
      <w:r w:rsidRPr="00B940B1">
        <w:rPr>
          <w:color w:val="000000"/>
          <w:sz w:val="27"/>
          <w:szCs w:val="27"/>
        </w:rPr>
        <w:t xml:space="preserve">= 30 млн. </w:t>
      </w:r>
      <w:r>
        <w:rPr>
          <w:color w:val="000000"/>
          <w:sz w:val="27"/>
          <w:szCs w:val="27"/>
        </w:rPr>
        <w:t>теңге</w:t>
      </w:r>
      <w:r w:rsidRPr="00B940B1">
        <w:rPr>
          <w:color w:val="000000"/>
          <w:sz w:val="27"/>
          <w:szCs w:val="27"/>
        </w:rPr>
        <w:t>дi құрайды және кәсiпорынға ∆П</w:t>
      </w:r>
      <w:r w:rsidRPr="00B940B1">
        <w:rPr>
          <w:color w:val="000000"/>
          <w:sz w:val="27"/>
          <w:szCs w:val="27"/>
          <w:vertAlign w:val="subscript"/>
        </w:rPr>
        <w:t>2</w:t>
      </w:r>
      <w:r>
        <w:rPr>
          <w:color w:val="000000"/>
          <w:sz w:val="27"/>
          <w:szCs w:val="27"/>
          <w:vertAlign w:val="subscript"/>
        </w:rPr>
        <w:t xml:space="preserve"> </w:t>
      </w:r>
      <w:r w:rsidRPr="00B940B1">
        <w:rPr>
          <w:color w:val="000000"/>
          <w:sz w:val="27"/>
          <w:szCs w:val="27"/>
        </w:rPr>
        <w:t>= ∆Ө</w:t>
      </w:r>
      <w:r w:rsidRPr="00B940B1">
        <w:rPr>
          <w:color w:val="000000"/>
          <w:vertAlign w:val="subscript"/>
        </w:rPr>
        <w:t>2</w:t>
      </w:r>
      <w:r>
        <w:rPr>
          <w:color w:val="000000"/>
          <w:sz w:val="27"/>
          <w:szCs w:val="27"/>
        </w:rPr>
        <w:t xml:space="preserve"> </w:t>
      </w:r>
      <w:r w:rsidRPr="00B940B1">
        <w:rPr>
          <w:color w:val="000000"/>
          <w:sz w:val="27"/>
          <w:szCs w:val="27"/>
        </w:rPr>
        <w:t>х Өрен</w:t>
      </w:r>
      <w:r w:rsidRPr="00B940B1">
        <w:rPr>
          <w:color w:val="000000"/>
          <w:vertAlign w:val="subscript"/>
        </w:rPr>
        <w:t>2</w:t>
      </w:r>
      <w:r w:rsidRPr="00B940B1">
        <w:rPr>
          <w:color w:val="000000"/>
          <w:sz w:val="27"/>
          <w:szCs w:val="27"/>
        </w:rPr>
        <w:t xml:space="preserve">= 30000000 х 0,3 = 9 млн. </w:t>
      </w:r>
      <w:r>
        <w:rPr>
          <w:color w:val="000000"/>
          <w:sz w:val="27"/>
          <w:szCs w:val="27"/>
        </w:rPr>
        <w:t>теңге</w:t>
      </w:r>
      <w:r w:rsidRPr="00B940B1">
        <w:rPr>
          <w:color w:val="000000"/>
          <w:sz w:val="27"/>
          <w:szCs w:val="27"/>
        </w:rPr>
        <w:t xml:space="preserve"> пайда әкеледi. Егер eкiншi варианттағы осы қосымша пайда назарға алынса, зауыт құру варианттары салыстырылуға келетiн едi.</w:t>
      </w:r>
      <w:r w:rsidR="00B75C7A">
        <w:rPr>
          <w:color w:val="000000"/>
          <w:sz w:val="27"/>
          <w:szCs w:val="27"/>
        </w:rPr>
        <w:t xml:space="preserve"> </w:t>
      </w:r>
      <w:r w:rsidRPr="00B940B1">
        <w:rPr>
          <w:color w:val="000000"/>
          <w:sz w:val="27"/>
          <w:szCs w:val="27"/>
        </w:rPr>
        <w:t>Егер</w:t>
      </w:r>
      <w:r>
        <w:rPr>
          <w:color w:val="000000"/>
          <w:sz w:val="27"/>
          <w:szCs w:val="27"/>
        </w:rPr>
        <w:t xml:space="preserve"> </w:t>
      </w:r>
      <w:r w:rsidRPr="00B940B1">
        <w:rPr>
          <w:color w:val="000000"/>
          <w:sz w:val="27"/>
          <w:szCs w:val="27"/>
        </w:rPr>
        <w:t xml:space="preserve"> капитал салымдары зауыт құылысының жекелеген жылдары бойынша әр түрлі көлемде таратылса, онда басқаша әдiс қолданылады.</w:t>
      </w:r>
    </w:p>
    <w:p w:rsidR="00116F1D" w:rsidRPr="00B940B1" w:rsidRDefault="00116F1D" w:rsidP="00116F1D">
      <w:pPr>
        <w:ind w:firstLine="708"/>
        <w:jc w:val="both"/>
        <w:rPr>
          <w:rFonts w:ascii="Segoe UI" w:hAnsi="Segoe UI" w:cs="Segoe UI"/>
          <w:color w:val="000000"/>
          <w:szCs w:val="24"/>
        </w:rPr>
      </w:pPr>
      <w:r w:rsidRPr="00B940B1">
        <w:rPr>
          <w:color w:val="000000"/>
          <w:sz w:val="27"/>
          <w:szCs w:val="27"/>
        </w:rPr>
        <w:t>Мысалы, зауыт құрылысына 5 жыл бойы жұмсалған капитал салымдары бipiншi вариант бойынша: К</w:t>
      </w:r>
      <w:r w:rsidRPr="00B940B1">
        <w:rPr>
          <w:color w:val="000000"/>
          <w:sz w:val="27"/>
          <w:szCs w:val="27"/>
          <w:vertAlign w:val="subscript"/>
        </w:rPr>
        <w:t>1</w:t>
      </w:r>
      <w:r w:rsidRPr="00B940B1">
        <w:rPr>
          <w:color w:val="000000"/>
          <w:sz w:val="27"/>
          <w:szCs w:val="27"/>
        </w:rPr>
        <w:t>=К</w:t>
      </w:r>
      <w:r w:rsidRPr="00B940B1">
        <w:rPr>
          <w:color w:val="000000"/>
          <w:sz w:val="27"/>
          <w:szCs w:val="27"/>
          <w:vertAlign w:val="subscript"/>
        </w:rPr>
        <w:t>1(1)</w:t>
      </w:r>
      <w:r>
        <w:rPr>
          <w:color w:val="000000"/>
          <w:sz w:val="27"/>
          <w:szCs w:val="27"/>
          <w:vertAlign w:val="subscript"/>
        </w:rPr>
        <w:t xml:space="preserve"> </w:t>
      </w:r>
      <w:r w:rsidRPr="00B940B1">
        <w:rPr>
          <w:color w:val="000000"/>
          <w:sz w:val="27"/>
          <w:szCs w:val="27"/>
        </w:rPr>
        <w:t>= 4000) +(К</w:t>
      </w:r>
      <w:r w:rsidRPr="00B940B1">
        <w:rPr>
          <w:color w:val="000000"/>
          <w:sz w:val="27"/>
          <w:szCs w:val="27"/>
          <w:vertAlign w:val="subscript"/>
        </w:rPr>
        <w:t>1(2)</w:t>
      </w:r>
      <w:r>
        <w:rPr>
          <w:color w:val="000000"/>
          <w:sz w:val="27"/>
          <w:szCs w:val="27"/>
          <w:vertAlign w:val="subscript"/>
        </w:rPr>
        <w:t xml:space="preserve"> </w:t>
      </w:r>
      <w:r w:rsidRPr="00B940B1">
        <w:rPr>
          <w:color w:val="000000"/>
          <w:sz w:val="27"/>
          <w:szCs w:val="27"/>
        </w:rPr>
        <w:t>= 3000) + (К</w:t>
      </w:r>
      <w:r w:rsidRPr="00B940B1">
        <w:rPr>
          <w:color w:val="000000"/>
          <w:sz w:val="27"/>
          <w:szCs w:val="27"/>
          <w:vertAlign w:val="subscript"/>
        </w:rPr>
        <w:t>1(3)</w:t>
      </w:r>
      <w:r>
        <w:rPr>
          <w:color w:val="000000"/>
          <w:sz w:val="27"/>
          <w:szCs w:val="27"/>
          <w:vertAlign w:val="subscript"/>
        </w:rPr>
        <w:t xml:space="preserve">  </w:t>
      </w:r>
      <w:r w:rsidRPr="00B940B1">
        <w:rPr>
          <w:color w:val="000000"/>
          <w:sz w:val="27"/>
          <w:szCs w:val="27"/>
        </w:rPr>
        <w:t>= 1500) + (K</w:t>
      </w:r>
      <w:r w:rsidRPr="00B940B1">
        <w:rPr>
          <w:color w:val="000000"/>
          <w:sz w:val="27"/>
          <w:szCs w:val="27"/>
          <w:vertAlign w:val="subscript"/>
        </w:rPr>
        <w:t>1(4)</w:t>
      </w:r>
      <w:r>
        <w:rPr>
          <w:color w:val="000000"/>
          <w:sz w:val="27"/>
          <w:szCs w:val="27"/>
          <w:vertAlign w:val="subscript"/>
        </w:rPr>
        <w:t xml:space="preserve"> </w:t>
      </w:r>
      <w:r w:rsidRPr="00B940B1">
        <w:rPr>
          <w:color w:val="000000"/>
          <w:sz w:val="27"/>
          <w:szCs w:val="27"/>
        </w:rPr>
        <w:t>= 1000) + (К</w:t>
      </w:r>
      <w:r w:rsidRPr="00B940B1">
        <w:rPr>
          <w:color w:val="000000"/>
          <w:sz w:val="27"/>
          <w:szCs w:val="27"/>
          <w:vertAlign w:val="subscript"/>
        </w:rPr>
        <w:t>1(5)</w:t>
      </w:r>
      <w:r>
        <w:rPr>
          <w:color w:val="000000"/>
          <w:sz w:val="27"/>
          <w:szCs w:val="27"/>
          <w:vertAlign w:val="subscript"/>
        </w:rPr>
        <w:t xml:space="preserve"> </w:t>
      </w:r>
      <w:r w:rsidRPr="00B940B1">
        <w:rPr>
          <w:color w:val="000000"/>
          <w:sz w:val="27"/>
          <w:szCs w:val="27"/>
        </w:rPr>
        <w:t>= 500) = 5000 теңгені құраса, екiнші вариант бойынша керi пропорционалды түрде жүзеге асырылған:</w:t>
      </w:r>
    </w:p>
    <w:p w:rsidR="00116F1D" w:rsidRPr="00B940B1" w:rsidRDefault="00116F1D" w:rsidP="00116F1D">
      <w:pPr>
        <w:jc w:val="both"/>
        <w:rPr>
          <w:rFonts w:ascii="Segoe UI" w:hAnsi="Segoe UI" w:cs="Segoe UI"/>
          <w:color w:val="000000"/>
          <w:szCs w:val="24"/>
        </w:rPr>
      </w:pPr>
      <w:r w:rsidRPr="00B940B1">
        <w:rPr>
          <w:color w:val="000000"/>
          <w:sz w:val="27"/>
          <w:szCs w:val="27"/>
        </w:rPr>
        <w:t>К</w:t>
      </w:r>
      <w:r w:rsidRPr="00B940B1">
        <w:rPr>
          <w:color w:val="000000"/>
          <w:sz w:val="27"/>
          <w:szCs w:val="27"/>
          <w:vertAlign w:val="subscript"/>
        </w:rPr>
        <w:t>1</w:t>
      </w:r>
      <w:r>
        <w:rPr>
          <w:color w:val="000000"/>
          <w:sz w:val="27"/>
          <w:szCs w:val="27"/>
          <w:vertAlign w:val="subscript"/>
        </w:rPr>
        <w:t xml:space="preserve"> </w:t>
      </w:r>
      <w:r w:rsidRPr="00B940B1">
        <w:rPr>
          <w:color w:val="000000"/>
          <w:sz w:val="27"/>
          <w:szCs w:val="27"/>
        </w:rPr>
        <w:t>= (К</w:t>
      </w:r>
      <w:r w:rsidRPr="00B940B1">
        <w:rPr>
          <w:color w:val="000000"/>
          <w:sz w:val="27"/>
          <w:szCs w:val="27"/>
          <w:vertAlign w:val="subscript"/>
        </w:rPr>
        <w:t>1(1)</w:t>
      </w:r>
      <w:r>
        <w:rPr>
          <w:color w:val="000000"/>
          <w:sz w:val="27"/>
          <w:szCs w:val="27"/>
          <w:vertAlign w:val="subscript"/>
        </w:rPr>
        <w:t xml:space="preserve"> </w:t>
      </w:r>
      <w:r w:rsidRPr="00B940B1">
        <w:rPr>
          <w:color w:val="000000"/>
          <w:sz w:val="27"/>
          <w:szCs w:val="27"/>
        </w:rPr>
        <w:t>= 500) + (К</w:t>
      </w:r>
      <w:r w:rsidRPr="00B940B1">
        <w:rPr>
          <w:color w:val="000000"/>
          <w:sz w:val="27"/>
          <w:szCs w:val="27"/>
          <w:vertAlign w:val="subscript"/>
        </w:rPr>
        <w:t>1(2)</w:t>
      </w:r>
      <w:r>
        <w:rPr>
          <w:color w:val="000000"/>
          <w:sz w:val="27"/>
          <w:szCs w:val="27"/>
          <w:vertAlign w:val="subscript"/>
        </w:rPr>
        <w:t xml:space="preserve"> </w:t>
      </w:r>
      <w:r w:rsidRPr="00B940B1">
        <w:rPr>
          <w:color w:val="000000"/>
          <w:sz w:val="27"/>
          <w:szCs w:val="27"/>
        </w:rPr>
        <w:t>= 1000) + (К</w:t>
      </w:r>
      <w:r w:rsidRPr="00B940B1">
        <w:rPr>
          <w:color w:val="000000"/>
          <w:sz w:val="27"/>
          <w:szCs w:val="27"/>
          <w:vertAlign w:val="subscript"/>
        </w:rPr>
        <w:t>1(3)</w:t>
      </w:r>
      <w:r>
        <w:rPr>
          <w:color w:val="000000"/>
          <w:sz w:val="27"/>
          <w:szCs w:val="27"/>
          <w:vertAlign w:val="subscript"/>
        </w:rPr>
        <w:t xml:space="preserve"> </w:t>
      </w:r>
      <w:r w:rsidRPr="00B940B1">
        <w:rPr>
          <w:color w:val="000000"/>
          <w:sz w:val="27"/>
          <w:szCs w:val="27"/>
        </w:rPr>
        <w:t>= 1500) + (К</w:t>
      </w:r>
      <w:r w:rsidRPr="00B940B1">
        <w:rPr>
          <w:color w:val="000000"/>
          <w:sz w:val="27"/>
          <w:szCs w:val="27"/>
          <w:vertAlign w:val="subscript"/>
        </w:rPr>
        <w:t>1(4)</w:t>
      </w:r>
      <w:r w:rsidRPr="00B940B1">
        <w:rPr>
          <w:color w:val="000000"/>
          <w:sz w:val="27"/>
          <w:szCs w:val="27"/>
        </w:rPr>
        <w:t>= 3000) (К</w:t>
      </w:r>
      <w:r w:rsidRPr="00B940B1">
        <w:rPr>
          <w:color w:val="000000"/>
          <w:sz w:val="27"/>
          <w:szCs w:val="27"/>
          <w:vertAlign w:val="subscript"/>
        </w:rPr>
        <w:t>1(5)</w:t>
      </w:r>
      <w:r>
        <w:rPr>
          <w:color w:val="000000"/>
          <w:sz w:val="27"/>
          <w:szCs w:val="27"/>
          <w:vertAlign w:val="subscript"/>
        </w:rPr>
        <w:t xml:space="preserve"> </w:t>
      </w:r>
      <w:r w:rsidRPr="00B940B1">
        <w:rPr>
          <w:color w:val="000000"/>
          <w:sz w:val="27"/>
          <w:szCs w:val="27"/>
        </w:rPr>
        <w:t>+ 4000) = 50000 мың теңге.</w:t>
      </w:r>
    </w:p>
    <w:p w:rsidR="00116F1D" w:rsidRPr="00B940B1" w:rsidRDefault="00116F1D" w:rsidP="00116F1D">
      <w:pPr>
        <w:jc w:val="both"/>
        <w:rPr>
          <w:rFonts w:ascii="Segoe UI" w:hAnsi="Segoe UI" w:cs="Segoe UI"/>
          <w:color w:val="000000"/>
          <w:szCs w:val="24"/>
        </w:rPr>
      </w:pPr>
      <w:r>
        <w:rPr>
          <w:rFonts w:ascii="Segoe UI" w:hAnsi="Segoe UI" w:cs="Segoe UI"/>
          <w:color w:val="000000"/>
          <w:szCs w:val="24"/>
        </w:rPr>
        <w:tab/>
      </w:r>
      <w:r w:rsidRPr="00B940B1">
        <w:rPr>
          <w:color w:val="000000"/>
          <w:sz w:val="27"/>
          <w:szCs w:val="27"/>
        </w:rPr>
        <w:t>Бұл жағдайда бipiншi вариант бойынша капитал салымдарының алғашқы 2 жыл iшiнде 70% қолданылса, екiншi вариант бойынша 70% қаржы соңғы 2 жылда жұмсалады.</w:t>
      </w:r>
      <w:r>
        <w:rPr>
          <w:color w:val="000000"/>
          <w:sz w:val="27"/>
          <w:szCs w:val="27"/>
        </w:rPr>
        <w:t xml:space="preserve"> </w:t>
      </w:r>
      <w:r>
        <w:rPr>
          <w:rFonts w:ascii="Segoe UI" w:hAnsi="Segoe UI" w:cs="Segoe UI"/>
          <w:color w:val="000000"/>
          <w:szCs w:val="24"/>
        </w:rPr>
        <w:tab/>
      </w:r>
      <w:r w:rsidRPr="00B940B1">
        <w:rPr>
          <w:color w:val="000000"/>
          <w:sz w:val="27"/>
          <w:szCs w:val="27"/>
        </w:rPr>
        <w:t>Бiріншi вариант бойынша жұмсалмаған капитал салымдарына "тыйым салынса (замораживать)", eкiншi вариант бойынша бұл қаражатты басқа нысандарға жұмсауға болады; демек аталмыш варианттар тиiмдiлiгi тұрғысынан әркелкi болып келедi.</w:t>
      </w:r>
      <w:r>
        <w:rPr>
          <w:rFonts w:ascii="Segoe UI" w:hAnsi="Segoe UI" w:cs="Segoe UI"/>
          <w:color w:val="000000"/>
          <w:szCs w:val="24"/>
        </w:rPr>
        <w:tab/>
      </w:r>
      <w:r w:rsidRPr="00B940B1">
        <w:rPr>
          <w:color w:val="000000"/>
          <w:sz w:val="27"/>
          <w:szCs w:val="27"/>
        </w:rPr>
        <w:t xml:space="preserve">Варианттардың салыстырымдылығын қамтамасыз ету үшiн капитал салымдарына тыйым салудан шегiлген зиян мөлшерi анықталады. </w:t>
      </w:r>
      <w:r w:rsidRPr="00B940B1">
        <w:rPr>
          <w:color w:val="000000"/>
          <w:sz w:val="27"/>
          <w:szCs w:val="27"/>
        </w:rPr>
        <w:lastRenderedPageBreak/>
        <w:t>Осы мақсатта, соңғы жылдардағы капитал салымдары көлемi теңестiру (келтiру) коэффициентi арқылы бастапқы кезеңдегi капиталды салымдарға теңестiрiлeдi.</w:t>
      </w:r>
    </w:p>
    <w:p w:rsidR="00116F1D" w:rsidRPr="00B940B1" w:rsidRDefault="00116F1D" w:rsidP="00116F1D">
      <w:pPr>
        <w:jc w:val="both"/>
        <w:rPr>
          <w:rFonts w:ascii="Segoe UI" w:hAnsi="Segoe UI" w:cs="Segoe UI"/>
          <w:color w:val="000000"/>
          <w:szCs w:val="24"/>
        </w:rPr>
      </w:pPr>
      <w:r>
        <w:rPr>
          <w:rFonts w:ascii="Segoe UI" w:hAnsi="Segoe UI" w:cs="Segoe UI"/>
          <w:color w:val="000000"/>
          <w:szCs w:val="24"/>
        </w:rPr>
        <w:t xml:space="preserve"> </w:t>
      </w:r>
      <w:r w:rsidRPr="00B940B1">
        <w:rPr>
          <w:color w:val="000000"/>
          <w:sz w:val="27"/>
          <w:szCs w:val="27"/>
        </w:rPr>
        <w:t>K</w:t>
      </w:r>
      <w:r w:rsidRPr="00B940B1">
        <w:rPr>
          <w:color w:val="000000"/>
          <w:sz w:val="27"/>
          <w:szCs w:val="27"/>
          <w:vertAlign w:val="superscript"/>
        </w:rPr>
        <w:t>б</w:t>
      </w:r>
      <w:r w:rsidRPr="00B940B1">
        <w:rPr>
          <w:color w:val="000000"/>
          <w:sz w:val="27"/>
          <w:szCs w:val="27"/>
        </w:rPr>
        <w:t>ті - капитал салымдарын бастапқы кезеңдегi капитал салымдарына келтiру коэффициентi; Енк -әртүрлi уақыттағы шығындарды теңестiрудiң (келтiрудiң) нормативтi коэффициентi; t</w:t>
      </w:r>
      <w:r w:rsidRPr="00B940B1">
        <w:rPr>
          <w:color w:val="000000"/>
          <w:sz w:val="27"/>
          <w:szCs w:val="27"/>
          <w:vertAlign w:val="subscript"/>
        </w:rPr>
        <w:t>і</w:t>
      </w:r>
      <w:r>
        <w:rPr>
          <w:color w:val="000000"/>
          <w:sz w:val="27"/>
          <w:szCs w:val="27"/>
          <w:vertAlign w:val="subscript"/>
        </w:rPr>
        <w:t xml:space="preserve"> </w:t>
      </w:r>
      <w:r w:rsidRPr="00B940B1">
        <w:rPr>
          <w:color w:val="000000"/>
          <w:sz w:val="27"/>
          <w:szCs w:val="27"/>
        </w:rPr>
        <w:t>-</w:t>
      </w:r>
      <w:r>
        <w:rPr>
          <w:color w:val="000000"/>
          <w:sz w:val="27"/>
          <w:szCs w:val="27"/>
          <w:vertAlign w:val="subscript"/>
        </w:rPr>
        <w:t xml:space="preserve"> </w:t>
      </w:r>
      <w:r w:rsidRPr="00B940B1">
        <w:rPr>
          <w:color w:val="000000"/>
          <w:sz w:val="27"/>
          <w:szCs w:val="27"/>
        </w:rPr>
        <w:t>келтiру уакытының кезеңi.</w:t>
      </w:r>
    </w:p>
    <w:p w:rsidR="00116F1D" w:rsidRPr="00B940B1" w:rsidRDefault="00116F1D" w:rsidP="00116F1D">
      <w:pPr>
        <w:jc w:val="both"/>
        <w:rPr>
          <w:rFonts w:ascii="Segoe UI" w:hAnsi="Segoe UI" w:cs="Segoe UI"/>
          <w:color w:val="000000"/>
          <w:szCs w:val="24"/>
        </w:rPr>
      </w:pPr>
      <w:r>
        <w:rPr>
          <w:rFonts w:ascii="Segoe UI" w:hAnsi="Segoe UI" w:cs="Segoe UI"/>
          <w:color w:val="000000"/>
          <w:szCs w:val="24"/>
        </w:rPr>
        <w:t xml:space="preserve">   </w:t>
      </w:r>
      <w:r w:rsidRPr="00B940B1">
        <w:rPr>
          <w:color w:val="000000"/>
          <w:sz w:val="27"/>
          <w:szCs w:val="27"/>
        </w:rPr>
        <w:t>Содан кейiн капитал салымдары соңғы жылға келтiрiледi:</w:t>
      </w:r>
    </w:p>
    <w:p w:rsidR="00116F1D" w:rsidRPr="00B940B1" w:rsidRDefault="00116F1D" w:rsidP="00116F1D">
      <w:pPr>
        <w:jc w:val="center"/>
        <w:rPr>
          <w:rFonts w:ascii="Segoe UI" w:hAnsi="Segoe UI" w:cs="Segoe UI"/>
          <w:color w:val="000000"/>
          <w:szCs w:val="24"/>
        </w:rPr>
      </w:pPr>
      <w:r w:rsidRPr="00B940B1">
        <w:rPr>
          <w:color w:val="000000"/>
          <w:sz w:val="27"/>
          <w:szCs w:val="27"/>
        </w:rPr>
        <w:t>К</w:t>
      </w:r>
      <w:r w:rsidRPr="00B940B1">
        <w:rPr>
          <w:color w:val="000000"/>
          <w:sz w:val="27"/>
          <w:szCs w:val="27"/>
          <w:vertAlign w:val="superscript"/>
        </w:rPr>
        <w:t>к</w:t>
      </w:r>
      <w:r w:rsidRPr="00B940B1">
        <w:rPr>
          <w:color w:val="000000"/>
          <w:sz w:val="27"/>
          <w:szCs w:val="27"/>
        </w:rPr>
        <w:t>тi = (I + Енк)</w:t>
      </w:r>
      <w:r>
        <w:rPr>
          <w:color w:val="000000"/>
          <w:sz w:val="27"/>
          <w:szCs w:val="27"/>
          <w:vertAlign w:val="superscript"/>
        </w:rPr>
        <w:t xml:space="preserve"> </w:t>
      </w:r>
      <w:r w:rsidRPr="00B940B1">
        <w:rPr>
          <w:color w:val="000000"/>
          <w:sz w:val="27"/>
          <w:szCs w:val="27"/>
          <w:vertAlign w:val="superscript"/>
        </w:rPr>
        <w:t>t-1</w:t>
      </w:r>
      <w:r w:rsidRPr="00B940B1">
        <w:rPr>
          <w:color w:val="000000"/>
          <w:sz w:val="27"/>
          <w:szCs w:val="27"/>
        </w:rPr>
        <w:t>,</w:t>
      </w:r>
    </w:p>
    <w:p w:rsidR="00116F1D" w:rsidRPr="00B940B1" w:rsidRDefault="00116F1D" w:rsidP="00116F1D">
      <w:pPr>
        <w:jc w:val="both"/>
        <w:rPr>
          <w:rFonts w:ascii="Segoe UI" w:hAnsi="Segoe UI" w:cs="Segoe UI"/>
          <w:color w:val="000000"/>
          <w:szCs w:val="24"/>
        </w:rPr>
      </w:pPr>
      <w:r w:rsidRPr="00B940B1">
        <w:rPr>
          <w:color w:val="000000"/>
          <w:sz w:val="27"/>
          <w:szCs w:val="27"/>
        </w:rPr>
        <w:t>мұндағы: Eп=Енк (экономикалық тиiмдiлiктiң нормативтi коэффициентi) мағынасы тұрғысынан бiрдей болғанымен, сандық мәнi тұрғысынан әртүрлi болып келедi. Еп-нiң сандық мәнi 1/3 есеге аз, яғни өндipicтiк емес кордың мәнi негiзгi және айналымдағы өндipicтiк қорлармен салыстырғанда қаншалыкты аз болса, бұл да соншалықты аз болады [28,96].</w:t>
      </w:r>
      <w:r>
        <w:rPr>
          <w:color w:val="000000"/>
          <w:szCs w:val="24"/>
        </w:rPr>
        <w:t xml:space="preserve"> </w:t>
      </w:r>
    </w:p>
    <w:p w:rsidR="00116F1D" w:rsidRPr="00B940B1" w:rsidRDefault="00116F1D" w:rsidP="00116F1D">
      <w:pPr>
        <w:jc w:val="both"/>
        <w:rPr>
          <w:rFonts w:ascii="Segoe UI" w:hAnsi="Segoe UI" w:cs="Segoe UI"/>
          <w:color w:val="000000"/>
          <w:szCs w:val="24"/>
        </w:rPr>
      </w:pPr>
      <w:r>
        <w:rPr>
          <w:rFonts w:ascii="Segoe UI" w:hAnsi="Segoe UI" w:cs="Segoe UI"/>
          <w:color w:val="000000"/>
          <w:szCs w:val="24"/>
        </w:rPr>
        <w:tab/>
      </w:r>
      <w:r w:rsidRPr="00B940B1">
        <w:rPr>
          <w:color w:val="000000"/>
          <w:sz w:val="27"/>
          <w:szCs w:val="27"/>
        </w:rPr>
        <w:t>Капитал салымдарына</w:t>
      </w:r>
      <w:r>
        <w:rPr>
          <w:color w:val="000000"/>
          <w:sz w:val="27"/>
          <w:szCs w:val="27"/>
        </w:rPr>
        <w:t xml:space="preserve"> </w:t>
      </w:r>
      <w:r w:rsidRPr="00B940B1">
        <w:rPr>
          <w:color w:val="000000"/>
          <w:sz w:val="27"/>
          <w:szCs w:val="27"/>
        </w:rPr>
        <w:t>тыйым</w:t>
      </w:r>
      <w:r>
        <w:rPr>
          <w:color w:val="000000"/>
          <w:sz w:val="27"/>
          <w:szCs w:val="27"/>
        </w:rPr>
        <w:t xml:space="preserve"> </w:t>
      </w:r>
      <w:r w:rsidRPr="00B940B1">
        <w:rPr>
          <w:color w:val="000000"/>
          <w:sz w:val="27"/>
          <w:szCs w:val="27"/>
        </w:rPr>
        <w:t>салудан</w:t>
      </w:r>
      <w:r>
        <w:rPr>
          <w:color w:val="000000"/>
          <w:sz w:val="27"/>
          <w:szCs w:val="27"/>
        </w:rPr>
        <w:t xml:space="preserve"> </w:t>
      </w:r>
      <w:r w:rsidRPr="00B940B1">
        <w:rPr>
          <w:color w:val="000000"/>
          <w:sz w:val="27"/>
          <w:szCs w:val="27"/>
        </w:rPr>
        <w:t>туындаған зиян көлемiн анықтау мәселесiн шешу үшiн алғаш рет академик Струмилин уақыт факторын есепке алатын күрделi пайыз формуласын ұсынған (9-кесте).</w:t>
      </w:r>
    </w:p>
    <w:p w:rsidR="00116F1D" w:rsidRDefault="00116F1D" w:rsidP="00116F1D">
      <w:pPr>
        <w:jc w:val="both"/>
        <w:rPr>
          <w:color w:val="000000"/>
          <w:sz w:val="27"/>
          <w:szCs w:val="27"/>
        </w:rPr>
      </w:pPr>
      <w:r>
        <w:rPr>
          <w:color w:val="000000"/>
          <w:sz w:val="27"/>
          <w:szCs w:val="27"/>
        </w:rPr>
        <w:t>К</w:t>
      </w:r>
      <w:r w:rsidRPr="00B940B1">
        <w:rPr>
          <w:color w:val="000000"/>
          <w:sz w:val="27"/>
          <w:szCs w:val="27"/>
        </w:rPr>
        <w:t>есте</w:t>
      </w:r>
      <w:r>
        <w:rPr>
          <w:color w:val="000000"/>
          <w:sz w:val="27"/>
          <w:szCs w:val="27"/>
        </w:rPr>
        <w:t xml:space="preserve">-9- </w:t>
      </w:r>
      <w:r w:rsidRPr="00B940B1">
        <w:rPr>
          <w:color w:val="000000"/>
          <w:sz w:val="27"/>
          <w:szCs w:val="27"/>
        </w:rPr>
        <w:t>Капиталды салымдар көлемiн анықтау кезiнде уақыт факторының есепке алынуы және капитал салымдарының жылдар бойынша таралымы</w:t>
      </w:r>
    </w:p>
    <w:p w:rsidR="00116F1D" w:rsidRPr="00B940B1" w:rsidRDefault="00116F1D" w:rsidP="00116F1D">
      <w:pPr>
        <w:jc w:val="both"/>
        <w:rPr>
          <w:rFonts w:ascii="Segoe UI" w:hAnsi="Segoe UI" w:cs="Segoe UI"/>
          <w:color w:val="000000"/>
          <w:szCs w:val="24"/>
        </w:rPr>
      </w:pPr>
      <w:r w:rsidRPr="00B940B1">
        <w:rPr>
          <w:color w:val="000000"/>
          <w:sz w:val="27"/>
          <w:szCs w:val="27"/>
        </w:rPr>
        <w:t>Бiздiң мысалда тыйым салынған капитал салымдары көлемiн келесі формула арқылы анықтауға болады:</w:t>
      </w:r>
    </w:p>
    <w:p w:rsidR="00116F1D" w:rsidRPr="00B940B1" w:rsidRDefault="00116F1D" w:rsidP="00116F1D">
      <w:pPr>
        <w:jc w:val="center"/>
        <w:rPr>
          <w:rFonts w:ascii="Segoe UI" w:hAnsi="Segoe UI" w:cs="Segoe UI"/>
          <w:color w:val="000000"/>
          <w:szCs w:val="24"/>
        </w:rPr>
      </w:pPr>
      <w:r w:rsidRPr="00B940B1">
        <w:rPr>
          <w:color w:val="000000"/>
          <w:sz w:val="27"/>
          <w:szCs w:val="27"/>
        </w:rPr>
        <w:t>∆Ктсі= Kі (К</w:t>
      </w:r>
      <w:r w:rsidRPr="00B940B1">
        <w:rPr>
          <w:color w:val="000000"/>
          <w:sz w:val="27"/>
          <w:szCs w:val="27"/>
          <w:vertAlign w:val="superscript"/>
        </w:rPr>
        <w:t>к</w:t>
      </w:r>
      <w:r w:rsidRPr="00B940B1">
        <w:rPr>
          <w:color w:val="000000"/>
          <w:sz w:val="27"/>
          <w:szCs w:val="27"/>
        </w:rPr>
        <w:t>ті - К</w:t>
      </w:r>
      <w:r w:rsidRPr="00B940B1">
        <w:rPr>
          <w:color w:val="000000"/>
          <w:sz w:val="27"/>
          <w:szCs w:val="27"/>
          <w:vertAlign w:val="superscript"/>
        </w:rPr>
        <w:t>б</w:t>
      </w:r>
      <w:r w:rsidRPr="00B940B1">
        <w:rPr>
          <w:color w:val="000000"/>
          <w:sz w:val="27"/>
          <w:szCs w:val="27"/>
        </w:rPr>
        <w:t>тi),</w:t>
      </w:r>
    </w:p>
    <w:p w:rsidR="00116F1D" w:rsidRPr="00B940B1" w:rsidRDefault="00116F1D" w:rsidP="00B75C7A">
      <w:pPr>
        <w:jc w:val="both"/>
        <w:rPr>
          <w:rFonts w:ascii="Segoe UI" w:hAnsi="Segoe UI" w:cs="Segoe UI"/>
          <w:color w:val="000000"/>
          <w:szCs w:val="24"/>
        </w:rPr>
      </w:pPr>
      <w:r w:rsidRPr="00B940B1">
        <w:rPr>
          <w:color w:val="000000"/>
          <w:sz w:val="27"/>
          <w:szCs w:val="27"/>
        </w:rPr>
        <w:t>aл, капитал салымдарына тыйым салудан туындаған зиян мөлшерiн төмендегiше есептеуге болады:</w:t>
      </w:r>
      <w:r w:rsidR="00B75C7A">
        <w:rPr>
          <w:color w:val="000000"/>
          <w:sz w:val="27"/>
          <w:szCs w:val="27"/>
        </w:rPr>
        <w:t xml:space="preserve">                      </w:t>
      </w:r>
      <w:r w:rsidRPr="00B940B1">
        <w:rPr>
          <w:color w:val="000000"/>
          <w:sz w:val="27"/>
          <w:szCs w:val="27"/>
        </w:rPr>
        <w:t>Зтсі=Енк х ∆Ктсі,</w:t>
      </w:r>
    </w:p>
    <w:p w:rsidR="00116F1D" w:rsidRDefault="00116F1D" w:rsidP="00116F1D">
      <w:pPr>
        <w:jc w:val="both"/>
        <w:rPr>
          <w:color w:val="000000"/>
          <w:sz w:val="27"/>
          <w:szCs w:val="27"/>
        </w:rPr>
      </w:pPr>
      <w:r w:rsidRPr="00B940B1">
        <w:rPr>
          <w:color w:val="000000"/>
          <w:sz w:val="27"/>
          <w:szCs w:val="27"/>
        </w:rPr>
        <w:t>мұндағы: Ki - i-iншi вариант бойынша капиталды салымдар.</w:t>
      </w:r>
    </w:p>
    <w:p w:rsidR="00116F1D" w:rsidRPr="00B940B1" w:rsidRDefault="00116F1D" w:rsidP="00116F1D">
      <w:pPr>
        <w:jc w:val="both"/>
        <w:rPr>
          <w:rFonts w:ascii="Segoe UI" w:hAnsi="Segoe UI" w:cs="Segoe UI"/>
          <w:color w:val="000000"/>
          <w:szCs w:val="24"/>
        </w:rPr>
      </w:pPr>
      <w:r>
        <w:rPr>
          <w:rFonts w:ascii="Segoe UI" w:hAnsi="Segoe UI" w:cs="Segoe UI"/>
          <w:color w:val="000000"/>
          <w:szCs w:val="24"/>
        </w:rPr>
        <w:tab/>
      </w:r>
      <w:r w:rsidRPr="00B940B1">
        <w:rPr>
          <w:color w:val="000000"/>
          <w:sz w:val="27"/>
          <w:szCs w:val="27"/>
        </w:rPr>
        <w:t>Бiрақ нарықтық экономика шарттарында Енк орнына j-iншi кәсiпорынның нeгiзгi және айналымдағы өндiрiстiк қорларының рентабельдiлiк көрсеткiшiн қолданған ақылға қонымды болады. Сонда, шегілген зиян мөлшері төмендегiдей анықталады:</w:t>
      </w:r>
    </w:p>
    <w:p w:rsidR="00116F1D" w:rsidRPr="00B940B1" w:rsidRDefault="00116F1D" w:rsidP="00116F1D">
      <w:pPr>
        <w:jc w:val="center"/>
        <w:rPr>
          <w:rFonts w:ascii="Segoe UI" w:hAnsi="Segoe UI" w:cs="Segoe UI"/>
          <w:color w:val="000000"/>
          <w:szCs w:val="24"/>
        </w:rPr>
      </w:pPr>
      <w:r w:rsidRPr="00B940B1">
        <w:rPr>
          <w:color w:val="000000"/>
          <w:sz w:val="27"/>
          <w:szCs w:val="27"/>
        </w:rPr>
        <w:t>Зтсі = Pеқі х ∆Ктсі</w:t>
      </w:r>
    </w:p>
    <w:p w:rsidR="00116F1D" w:rsidRPr="00B940B1" w:rsidRDefault="00116F1D" w:rsidP="00116F1D">
      <w:pPr>
        <w:jc w:val="both"/>
        <w:rPr>
          <w:rFonts w:ascii="Segoe UI" w:hAnsi="Segoe UI" w:cs="Segoe UI"/>
          <w:color w:val="000000"/>
          <w:szCs w:val="24"/>
        </w:rPr>
      </w:pPr>
      <w:r>
        <w:rPr>
          <w:rFonts w:ascii="Segoe UI" w:hAnsi="Segoe UI" w:cs="Segoe UI"/>
          <w:color w:val="000000"/>
          <w:szCs w:val="24"/>
        </w:rPr>
        <w:t xml:space="preserve">  </w:t>
      </w:r>
      <w:r w:rsidRPr="00B940B1">
        <w:rPr>
          <w:color w:val="000000"/>
          <w:sz w:val="27"/>
          <w:szCs w:val="27"/>
        </w:rPr>
        <w:t>Miнe, тиiмдi вариантты таңдау және оның тиiмдiлiн анықтау өте күрделi әpi аса қажеттi үрдiс болып табылады. Бұл, бip жағынан-өндiрiстi тиiмсiз ұйымдық-техникалық шешiмдерден алыстатса, екiншi жағынан - таңдаған варианттың ең жоғарғы экономикалық тиімділігін аньқтауға мүмкіндік бередi.</w:t>
      </w:r>
    </w:p>
    <w:p w:rsidR="00116F1D" w:rsidRDefault="00116F1D" w:rsidP="00116F1D">
      <w:pPr>
        <w:jc w:val="both"/>
        <w:rPr>
          <w:color w:val="000000"/>
          <w:szCs w:val="24"/>
        </w:rPr>
      </w:pPr>
    </w:p>
    <w:p w:rsidR="00116F1D" w:rsidRPr="00B75C7A" w:rsidRDefault="00116F1D" w:rsidP="00116F1D">
      <w:pPr>
        <w:ind w:firstLine="708"/>
        <w:jc w:val="both"/>
        <w:rPr>
          <w:color w:val="000000"/>
          <w:sz w:val="28"/>
          <w:szCs w:val="28"/>
        </w:rPr>
      </w:pPr>
      <w:r w:rsidRPr="00B75C7A">
        <w:rPr>
          <w:color w:val="000000"/>
          <w:sz w:val="28"/>
          <w:szCs w:val="28"/>
        </w:rPr>
        <w:t>Кесте- 4-Капитал салымдарын бағалау</w:t>
      </w:r>
    </w:p>
    <w:p w:rsidR="00116F1D" w:rsidRPr="00DA103B" w:rsidRDefault="00116F1D" w:rsidP="00116F1D">
      <w:pPr>
        <w:jc w:val="both"/>
        <w:rPr>
          <w:color w:val="000000"/>
          <w:szCs w:val="24"/>
        </w:rPr>
      </w:pPr>
    </w:p>
    <w:tbl>
      <w:tblPr>
        <w:tblW w:w="9639" w:type="dxa"/>
        <w:tblInd w:w="-8"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717"/>
        <w:gridCol w:w="1554"/>
        <w:gridCol w:w="2691"/>
        <w:gridCol w:w="2693"/>
        <w:gridCol w:w="1984"/>
      </w:tblGrid>
      <w:tr w:rsidR="00116F1D" w:rsidRPr="007B7CFB" w:rsidTr="00116F1D">
        <w:tc>
          <w:tcPr>
            <w:tcW w:w="717" w:type="dxa"/>
            <w:tcBorders>
              <w:top w:val="outset" w:sz="6" w:space="0" w:color="auto"/>
              <w:left w:val="outset" w:sz="6" w:space="0" w:color="auto"/>
              <w:bottom w:val="outset" w:sz="6" w:space="0" w:color="auto"/>
              <w:right w:val="outset" w:sz="6" w:space="0" w:color="auto"/>
            </w:tcBorders>
            <w:hideMark/>
          </w:tcPr>
          <w:p w:rsidR="00116F1D" w:rsidRPr="00B940B1" w:rsidRDefault="00116F1D" w:rsidP="00116F1D">
            <w:pPr>
              <w:jc w:val="both"/>
              <w:rPr>
                <w:color w:val="000000"/>
                <w:szCs w:val="24"/>
              </w:rPr>
            </w:pPr>
            <w:r w:rsidRPr="00B940B1">
              <w:rPr>
                <w:b/>
                <w:bCs/>
                <w:color w:val="000000"/>
              </w:rPr>
              <w:t>І</w:t>
            </w:r>
          </w:p>
        </w:tc>
        <w:tc>
          <w:tcPr>
            <w:tcW w:w="1554" w:type="dxa"/>
            <w:tcBorders>
              <w:top w:val="outset" w:sz="6" w:space="0" w:color="auto"/>
              <w:left w:val="outset" w:sz="6" w:space="0" w:color="auto"/>
              <w:bottom w:val="outset" w:sz="6" w:space="0" w:color="auto"/>
              <w:right w:val="outset" w:sz="6" w:space="0" w:color="auto"/>
            </w:tcBorders>
            <w:hideMark/>
          </w:tcPr>
          <w:p w:rsidR="00116F1D" w:rsidRPr="00B940B1" w:rsidRDefault="00116F1D" w:rsidP="00116F1D">
            <w:pPr>
              <w:jc w:val="both"/>
              <w:rPr>
                <w:color w:val="000000"/>
                <w:szCs w:val="24"/>
              </w:rPr>
            </w:pPr>
            <w:r w:rsidRPr="00B940B1">
              <w:rPr>
                <w:b/>
                <w:bCs/>
                <w:color w:val="000000"/>
              </w:rPr>
              <w:t>ІІ</w:t>
            </w:r>
          </w:p>
        </w:tc>
        <w:tc>
          <w:tcPr>
            <w:tcW w:w="2691" w:type="dxa"/>
            <w:tcBorders>
              <w:top w:val="outset" w:sz="6" w:space="0" w:color="auto"/>
              <w:left w:val="outset" w:sz="6" w:space="0" w:color="auto"/>
              <w:bottom w:val="outset" w:sz="6" w:space="0" w:color="auto"/>
              <w:right w:val="outset" w:sz="6" w:space="0" w:color="auto"/>
            </w:tcBorders>
            <w:hideMark/>
          </w:tcPr>
          <w:p w:rsidR="00116F1D" w:rsidRPr="00B940B1" w:rsidRDefault="00116F1D" w:rsidP="00116F1D">
            <w:pPr>
              <w:jc w:val="both"/>
              <w:rPr>
                <w:color w:val="000000"/>
                <w:szCs w:val="24"/>
              </w:rPr>
            </w:pPr>
            <w:r w:rsidRPr="00B940B1">
              <w:rPr>
                <w:b/>
                <w:bCs/>
                <w:color w:val="000000"/>
              </w:rPr>
              <w:t>ІІІ</w:t>
            </w:r>
          </w:p>
        </w:tc>
        <w:tc>
          <w:tcPr>
            <w:tcW w:w="2693" w:type="dxa"/>
            <w:tcBorders>
              <w:top w:val="outset" w:sz="6" w:space="0" w:color="auto"/>
              <w:left w:val="outset" w:sz="6" w:space="0" w:color="auto"/>
              <w:bottom w:val="outset" w:sz="6" w:space="0" w:color="auto"/>
              <w:right w:val="outset" w:sz="6" w:space="0" w:color="auto"/>
            </w:tcBorders>
            <w:hideMark/>
          </w:tcPr>
          <w:p w:rsidR="00116F1D" w:rsidRPr="00B940B1" w:rsidRDefault="00116F1D" w:rsidP="00116F1D">
            <w:pPr>
              <w:jc w:val="both"/>
              <w:rPr>
                <w:color w:val="000000"/>
                <w:szCs w:val="24"/>
              </w:rPr>
            </w:pPr>
            <w:r w:rsidRPr="00B940B1">
              <w:rPr>
                <w:b/>
                <w:bCs/>
                <w:color w:val="000000"/>
              </w:rPr>
              <w:t>ІV</w:t>
            </w:r>
          </w:p>
        </w:tc>
        <w:tc>
          <w:tcPr>
            <w:tcW w:w="1984" w:type="dxa"/>
            <w:tcBorders>
              <w:top w:val="outset" w:sz="6" w:space="0" w:color="auto"/>
              <w:left w:val="outset" w:sz="6" w:space="0" w:color="auto"/>
              <w:bottom w:val="outset" w:sz="6" w:space="0" w:color="auto"/>
              <w:right w:val="outset" w:sz="6" w:space="0" w:color="auto"/>
            </w:tcBorders>
            <w:hideMark/>
          </w:tcPr>
          <w:p w:rsidR="00116F1D" w:rsidRPr="00B940B1" w:rsidRDefault="00116F1D" w:rsidP="00116F1D">
            <w:pPr>
              <w:jc w:val="both"/>
              <w:rPr>
                <w:color w:val="000000"/>
                <w:szCs w:val="24"/>
              </w:rPr>
            </w:pPr>
            <w:r w:rsidRPr="00B940B1">
              <w:rPr>
                <w:b/>
                <w:bCs/>
                <w:color w:val="000000"/>
              </w:rPr>
              <w:t>V-T</w:t>
            </w:r>
          </w:p>
        </w:tc>
      </w:tr>
      <w:tr w:rsidR="00116F1D" w:rsidRPr="007B7CFB" w:rsidTr="00116F1D">
        <w:tc>
          <w:tcPr>
            <w:tcW w:w="9639" w:type="dxa"/>
            <w:gridSpan w:val="5"/>
            <w:tcBorders>
              <w:top w:val="outset" w:sz="6" w:space="0" w:color="auto"/>
              <w:left w:val="outset" w:sz="6" w:space="0" w:color="auto"/>
              <w:bottom w:val="outset" w:sz="6" w:space="0" w:color="auto"/>
              <w:right w:val="outset" w:sz="6" w:space="0" w:color="auto"/>
            </w:tcBorders>
            <w:hideMark/>
          </w:tcPr>
          <w:p w:rsidR="00116F1D" w:rsidRPr="00B940B1" w:rsidRDefault="00116F1D" w:rsidP="00116F1D">
            <w:pPr>
              <w:jc w:val="both"/>
              <w:rPr>
                <w:color w:val="000000"/>
                <w:szCs w:val="24"/>
              </w:rPr>
            </w:pPr>
            <w:r w:rsidRPr="00B940B1">
              <w:rPr>
                <w:b/>
                <w:bCs/>
                <w:color w:val="000000"/>
              </w:rPr>
              <w:t>Капиталды салымдар</w:t>
            </w:r>
          </w:p>
        </w:tc>
      </w:tr>
      <w:tr w:rsidR="00116F1D" w:rsidRPr="007B7CFB" w:rsidTr="00116F1D">
        <w:tc>
          <w:tcPr>
            <w:tcW w:w="717" w:type="dxa"/>
            <w:vMerge w:val="restart"/>
            <w:tcBorders>
              <w:top w:val="outset" w:sz="6" w:space="0" w:color="auto"/>
              <w:left w:val="outset" w:sz="6" w:space="0" w:color="auto"/>
              <w:bottom w:val="outset" w:sz="6" w:space="0" w:color="auto"/>
              <w:right w:val="outset" w:sz="6" w:space="0" w:color="auto"/>
            </w:tcBorders>
            <w:hideMark/>
          </w:tcPr>
          <w:p w:rsidR="00116F1D" w:rsidRPr="00B940B1" w:rsidRDefault="00116F1D" w:rsidP="00116F1D">
            <w:pPr>
              <w:jc w:val="both"/>
              <w:rPr>
                <w:color w:val="000000"/>
                <w:szCs w:val="24"/>
              </w:rPr>
            </w:pPr>
            <w:r w:rsidRPr="00B940B1">
              <w:rPr>
                <w:color w:val="000000"/>
              </w:rPr>
              <w:t>К=К</w:t>
            </w:r>
            <w:r w:rsidRPr="00B940B1">
              <w:rPr>
                <w:color w:val="000000"/>
                <w:vertAlign w:val="subscript"/>
              </w:rPr>
              <w:t>1</w:t>
            </w:r>
            <w:r>
              <w:rPr>
                <w:color w:val="000000"/>
                <w:szCs w:val="24"/>
              </w:rPr>
              <w:t xml:space="preserve"> </w:t>
            </w:r>
            <w:r w:rsidRPr="00B940B1">
              <w:rPr>
                <w:color w:val="000000"/>
                <w:szCs w:val="24"/>
              </w:rPr>
              <w:br/>
            </w:r>
            <w:r>
              <w:rPr>
                <w:color w:val="000000"/>
                <w:szCs w:val="24"/>
              </w:rPr>
              <w:t xml:space="preserve"> </w:t>
            </w:r>
            <w:r w:rsidRPr="00B940B1">
              <w:rPr>
                <w:color w:val="000000"/>
              </w:rPr>
              <w:t>К</w:t>
            </w:r>
            <w:r w:rsidRPr="00B940B1">
              <w:rPr>
                <w:color w:val="000000"/>
                <w:vertAlign w:val="subscript"/>
              </w:rPr>
              <w:t>1</w:t>
            </w:r>
          </w:p>
        </w:tc>
        <w:tc>
          <w:tcPr>
            <w:tcW w:w="1554" w:type="dxa"/>
            <w:vMerge w:val="restart"/>
            <w:tcBorders>
              <w:top w:val="outset" w:sz="6" w:space="0" w:color="auto"/>
              <w:left w:val="outset" w:sz="6" w:space="0" w:color="auto"/>
              <w:bottom w:val="outset" w:sz="6" w:space="0" w:color="auto"/>
              <w:right w:val="outset" w:sz="6" w:space="0" w:color="auto"/>
            </w:tcBorders>
            <w:hideMark/>
          </w:tcPr>
          <w:p w:rsidR="00116F1D" w:rsidRPr="00B940B1" w:rsidRDefault="00116F1D" w:rsidP="00116F1D">
            <w:pPr>
              <w:jc w:val="both"/>
              <w:rPr>
                <w:color w:val="000000"/>
                <w:szCs w:val="24"/>
              </w:rPr>
            </w:pPr>
            <w:r w:rsidRPr="00B940B1">
              <w:rPr>
                <w:color w:val="000000"/>
              </w:rPr>
              <w:t>+К</w:t>
            </w:r>
            <w:r w:rsidRPr="00B940B1">
              <w:rPr>
                <w:color w:val="000000"/>
                <w:vertAlign w:val="subscript"/>
              </w:rPr>
              <w:t>2</w:t>
            </w:r>
            <w:r>
              <w:rPr>
                <w:color w:val="000000"/>
                <w:szCs w:val="24"/>
              </w:rPr>
              <w:t xml:space="preserve"> </w:t>
            </w:r>
            <w:r w:rsidRPr="00B940B1">
              <w:rPr>
                <w:color w:val="000000"/>
                <w:szCs w:val="24"/>
              </w:rPr>
              <w:br/>
            </w:r>
            <w:r>
              <w:rPr>
                <w:color w:val="000000"/>
                <w:szCs w:val="24"/>
              </w:rPr>
              <w:t xml:space="preserve"> </w:t>
            </w:r>
            <w:r w:rsidRPr="00B940B1">
              <w:rPr>
                <w:color w:val="000000"/>
                <w:szCs w:val="24"/>
              </w:rPr>
              <w:br/>
            </w:r>
          </w:p>
          <w:p w:rsidR="00116F1D" w:rsidRPr="00B940B1" w:rsidRDefault="00116F1D" w:rsidP="00116F1D">
            <w:pPr>
              <w:jc w:val="both"/>
              <w:rPr>
                <w:color w:val="000000"/>
                <w:szCs w:val="24"/>
              </w:rPr>
            </w:pPr>
            <w:r w:rsidRPr="00B940B1">
              <w:rPr>
                <w:color w:val="000000"/>
              </w:rPr>
              <w:t>К</w:t>
            </w:r>
            <w:r w:rsidRPr="00B940B1">
              <w:rPr>
                <w:color w:val="000000"/>
                <w:vertAlign w:val="subscript"/>
              </w:rPr>
              <w:t>2</w:t>
            </w:r>
          </w:p>
        </w:tc>
        <w:tc>
          <w:tcPr>
            <w:tcW w:w="2691" w:type="dxa"/>
            <w:vMerge w:val="restart"/>
            <w:tcBorders>
              <w:top w:val="outset" w:sz="6" w:space="0" w:color="auto"/>
              <w:left w:val="outset" w:sz="6" w:space="0" w:color="auto"/>
              <w:bottom w:val="outset" w:sz="6" w:space="0" w:color="auto"/>
              <w:right w:val="outset" w:sz="6" w:space="0" w:color="auto"/>
            </w:tcBorders>
            <w:hideMark/>
          </w:tcPr>
          <w:p w:rsidR="00116F1D" w:rsidRPr="00B940B1" w:rsidRDefault="00116F1D" w:rsidP="00116F1D">
            <w:pPr>
              <w:jc w:val="both"/>
              <w:rPr>
                <w:color w:val="000000"/>
                <w:szCs w:val="24"/>
              </w:rPr>
            </w:pPr>
            <w:r w:rsidRPr="00B940B1">
              <w:rPr>
                <w:color w:val="000000"/>
              </w:rPr>
              <w:t>+К</w:t>
            </w:r>
            <w:r w:rsidRPr="00B940B1">
              <w:rPr>
                <w:color w:val="000000"/>
                <w:vertAlign w:val="subscript"/>
              </w:rPr>
              <w:t>3</w:t>
            </w:r>
            <w:r>
              <w:rPr>
                <w:color w:val="000000"/>
                <w:szCs w:val="24"/>
              </w:rPr>
              <w:t xml:space="preserve"> </w:t>
            </w:r>
            <w:r w:rsidRPr="00B940B1">
              <w:rPr>
                <w:color w:val="000000"/>
                <w:szCs w:val="24"/>
              </w:rPr>
              <w:br/>
            </w:r>
            <w:r w:rsidRPr="00B940B1">
              <w:rPr>
                <w:color w:val="000000"/>
              </w:rPr>
              <w:t>К</w:t>
            </w:r>
            <w:r w:rsidRPr="00B940B1">
              <w:rPr>
                <w:color w:val="000000"/>
                <w:vertAlign w:val="subscript"/>
              </w:rPr>
              <w:t>3</w:t>
            </w:r>
          </w:p>
        </w:tc>
        <w:tc>
          <w:tcPr>
            <w:tcW w:w="2693" w:type="dxa"/>
            <w:vMerge w:val="restart"/>
            <w:tcBorders>
              <w:top w:val="outset" w:sz="6" w:space="0" w:color="auto"/>
              <w:left w:val="outset" w:sz="6" w:space="0" w:color="auto"/>
              <w:bottom w:val="outset" w:sz="6" w:space="0" w:color="auto"/>
              <w:right w:val="outset" w:sz="6" w:space="0" w:color="auto"/>
            </w:tcBorders>
            <w:hideMark/>
          </w:tcPr>
          <w:p w:rsidR="00116F1D" w:rsidRPr="00B940B1" w:rsidRDefault="00116F1D" w:rsidP="00116F1D">
            <w:pPr>
              <w:jc w:val="both"/>
              <w:rPr>
                <w:color w:val="000000"/>
                <w:szCs w:val="24"/>
              </w:rPr>
            </w:pPr>
            <w:r w:rsidRPr="00B940B1">
              <w:rPr>
                <w:color w:val="000000"/>
              </w:rPr>
              <w:t>+К</w:t>
            </w:r>
            <w:r w:rsidRPr="00B940B1">
              <w:rPr>
                <w:color w:val="000000"/>
                <w:vertAlign w:val="subscript"/>
              </w:rPr>
              <w:t>4</w:t>
            </w:r>
          </w:p>
          <w:p w:rsidR="00116F1D" w:rsidRPr="00B940B1" w:rsidRDefault="00116F1D" w:rsidP="00116F1D">
            <w:pPr>
              <w:jc w:val="both"/>
              <w:rPr>
                <w:color w:val="000000"/>
                <w:szCs w:val="24"/>
              </w:rPr>
            </w:pPr>
            <w:r w:rsidRPr="00B940B1">
              <w:rPr>
                <w:color w:val="000000"/>
              </w:rPr>
              <w:t>К</w:t>
            </w:r>
            <w:r w:rsidRPr="00B940B1">
              <w:rPr>
                <w:color w:val="000000"/>
                <w:vertAlign w:val="subscript"/>
              </w:rPr>
              <w:t>4</w:t>
            </w:r>
          </w:p>
        </w:tc>
        <w:tc>
          <w:tcPr>
            <w:tcW w:w="1984" w:type="dxa"/>
            <w:tcBorders>
              <w:top w:val="outset" w:sz="6" w:space="0" w:color="auto"/>
              <w:left w:val="outset" w:sz="6" w:space="0" w:color="auto"/>
              <w:bottom w:val="outset" w:sz="6" w:space="0" w:color="auto"/>
              <w:right w:val="outset" w:sz="6" w:space="0" w:color="auto"/>
            </w:tcBorders>
            <w:hideMark/>
          </w:tcPr>
          <w:p w:rsidR="00116F1D" w:rsidRPr="00B940B1" w:rsidRDefault="00116F1D" w:rsidP="00116F1D">
            <w:pPr>
              <w:jc w:val="both"/>
              <w:rPr>
                <w:color w:val="000000"/>
                <w:szCs w:val="24"/>
              </w:rPr>
            </w:pPr>
            <w:r w:rsidRPr="00B940B1">
              <w:rPr>
                <w:color w:val="000000"/>
              </w:rPr>
              <w:t>+К</w:t>
            </w:r>
            <w:r w:rsidRPr="00B940B1">
              <w:rPr>
                <w:color w:val="000000"/>
                <w:vertAlign w:val="subscript"/>
              </w:rPr>
              <w:t>5</w:t>
            </w:r>
          </w:p>
        </w:tc>
      </w:tr>
      <w:tr w:rsidR="00116F1D" w:rsidRPr="007B7CFB" w:rsidTr="00116F1D">
        <w:tc>
          <w:tcPr>
            <w:tcW w:w="717" w:type="dxa"/>
            <w:vMerge/>
            <w:tcBorders>
              <w:top w:val="outset" w:sz="6" w:space="0" w:color="auto"/>
              <w:left w:val="outset" w:sz="6" w:space="0" w:color="auto"/>
              <w:bottom w:val="outset" w:sz="6" w:space="0" w:color="auto"/>
              <w:right w:val="outset" w:sz="6" w:space="0" w:color="auto"/>
            </w:tcBorders>
            <w:hideMark/>
          </w:tcPr>
          <w:p w:rsidR="00116F1D" w:rsidRPr="00B940B1" w:rsidRDefault="00116F1D" w:rsidP="00116F1D">
            <w:pPr>
              <w:jc w:val="both"/>
              <w:rPr>
                <w:color w:val="000000"/>
                <w:szCs w:val="24"/>
              </w:rPr>
            </w:pPr>
          </w:p>
        </w:tc>
        <w:tc>
          <w:tcPr>
            <w:tcW w:w="1554" w:type="dxa"/>
            <w:vMerge/>
            <w:tcBorders>
              <w:top w:val="outset" w:sz="6" w:space="0" w:color="auto"/>
              <w:left w:val="outset" w:sz="6" w:space="0" w:color="auto"/>
              <w:bottom w:val="outset" w:sz="6" w:space="0" w:color="auto"/>
              <w:right w:val="outset" w:sz="6" w:space="0" w:color="auto"/>
            </w:tcBorders>
            <w:hideMark/>
          </w:tcPr>
          <w:p w:rsidR="00116F1D" w:rsidRPr="00B940B1" w:rsidRDefault="00116F1D" w:rsidP="00116F1D">
            <w:pPr>
              <w:jc w:val="both"/>
              <w:rPr>
                <w:color w:val="000000"/>
                <w:szCs w:val="24"/>
              </w:rPr>
            </w:pPr>
          </w:p>
        </w:tc>
        <w:tc>
          <w:tcPr>
            <w:tcW w:w="2691" w:type="dxa"/>
            <w:vMerge/>
            <w:tcBorders>
              <w:top w:val="outset" w:sz="6" w:space="0" w:color="auto"/>
              <w:left w:val="outset" w:sz="6" w:space="0" w:color="auto"/>
              <w:bottom w:val="outset" w:sz="6" w:space="0" w:color="auto"/>
              <w:right w:val="outset" w:sz="6" w:space="0" w:color="auto"/>
            </w:tcBorders>
            <w:hideMark/>
          </w:tcPr>
          <w:p w:rsidR="00116F1D" w:rsidRPr="00B940B1" w:rsidRDefault="00116F1D" w:rsidP="00116F1D">
            <w:pPr>
              <w:jc w:val="both"/>
              <w:rPr>
                <w:color w:val="000000"/>
                <w:szCs w:val="24"/>
              </w:rPr>
            </w:pPr>
          </w:p>
        </w:tc>
        <w:tc>
          <w:tcPr>
            <w:tcW w:w="2693" w:type="dxa"/>
            <w:vMerge/>
            <w:tcBorders>
              <w:top w:val="outset" w:sz="6" w:space="0" w:color="auto"/>
              <w:left w:val="outset" w:sz="6" w:space="0" w:color="auto"/>
              <w:bottom w:val="outset" w:sz="6" w:space="0" w:color="auto"/>
              <w:right w:val="outset" w:sz="6" w:space="0" w:color="auto"/>
            </w:tcBorders>
            <w:hideMark/>
          </w:tcPr>
          <w:p w:rsidR="00116F1D" w:rsidRPr="00B940B1" w:rsidRDefault="00116F1D" w:rsidP="00116F1D">
            <w:pPr>
              <w:jc w:val="both"/>
              <w:rPr>
                <w:color w:val="000000"/>
                <w:szCs w:val="24"/>
              </w:rPr>
            </w:pPr>
          </w:p>
        </w:tc>
        <w:tc>
          <w:tcPr>
            <w:tcW w:w="1984" w:type="dxa"/>
            <w:tcBorders>
              <w:top w:val="outset" w:sz="6" w:space="0" w:color="auto"/>
              <w:left w:val="outset" w:sz="6" w:space="0" w:color="auto"/>
              <w:bottom w:val="outset" w:sz="6" w:space="0" w:color="auto"/>
              <w:right w:val="outset" w:sz="6" w:space="0" w:color="auto"/>
            </w:tcBorders>
            <w:hideMark/>
          </w:tcPr>
          <w:p w:rsidR="00116F1D" w:rsidRPr="00B940B1" w:rsidRDefault="00116F1D" w:rsidP="00116F1D">
            <w:pPr>
              <w:jc w:val="both"/>
              <w:rPr>
                <w:color w:val="000000"/>
                <w:szCs w:val="24"/>
              </w:rPr>
            </w:pPr>
            <w:r w:rsidRPr="00B940B1">
              <w:rPr>
                <w:color w:val="000000"/>
              </w:rPr>
              <w:t>К</w:t>
            </w:r>
            <w:r w:rsidRPr="00B940B1">
              <w:rPr>
                <w:color w:val="000000"/>
                <w:vertAlign w:val="subscript"/>
              </w:rPr>
              <w:t>5</w:t>
            </w:r>
            <w:r>
              <w:rPr>
                <w:color w:val="000000"/>
                <w:vertAlign w:val="subscript"/>
              </w:rPr>
              <w:t xml:space="preserve"> </w:t>
            </w:r>
            <w:r w:rsidRPr="00B940B1">
              <w:rPr>
                <w:color w:val="000000"/>
              </w:rPr>
              <w:t>(1+E)</w:t>
            </w:r>
            <w:r w:rsidRPr="00B940B1">
              <w:rPr>
                <w:color w:val="000000"/>
                <w:sz w:val="15"/>
                <w:szCs w:val="15"/>
                <w:vertAlign w:val="superscript"/>
              </w:rPr>
              <w:t>5-5</w:t>
            </w:r>
          </w:p>
        </w:tc>
      </w:tr>
      <w:tr w:rsidR="00116F1D" w:rsidRPr="007B7CFB" w:rsidTr="00116F1D">
        <w:tc>
          <w:tcPr>
            <w:tcW w:w="717" w:type="dxa"/>
            <w:vMerge/>
            <w:tcBorders>
              <w:top w:val="outset" w:sz="6" w:space="0" w:color="auto"/>
              <w:left w:val="outset" w:sz="6" w:space="0" w:color="auto"/>
              <w:bottom w:val="outset" w:sz="6" w:space="0" w:color="auto"/>
              <w:right w:val="outset" w:sz="6" w:space="0" w:color="auto"/>
            </w:tcBorders>
            <w:hideMark/>
          </w:tcPr>
          <w:p w:rsidR="00116F1D" w:rsidRPr="00B940B1" w:rsidRDefault="00116F1D" w:rsidP="00116F1D">
            <w:pPr>
              <w:jc w:val="both"/>
              <w:rPr>
                <w:color w:val="000000"/>
                <w:szCs w:val="24"/>
              </w:rPr>
            </w:pPr>
          </w:p>
        </w:tc>
        <w:tc>
          <w:tcPr>
            <w:tcW w:w="1554" w:type="dxa"/>
            <w:vMerge/>
            <w:tcBorders>
              <w:top w:val="outset" w:sz="6" w:space="0" w:color="auto"/>
              <w:left w:val="outset" w:sz="6" w:space="0" w:color="auto"/>
              <w:bottom w:val="outset" w:sz="6" w:space="0" w:color="auto"/>
              <w:right w:val="outset" w:sz="6" w:space="0" w:color="auto"/>
            </w:tcBorders>
            <w:hideMark/>
          </w:tcPr>
          <w:p w:rsidR="00116F1D" w:rsidRPr="00B940B1" w:rsidRDefault="00116F1D" w:rsidP="00116F1D">
            <w:pPr>
              <w:jc w:val="both"/>
              <w:rPr>
                <w:color w:val="000000"/>
                <w:szCs w:val="24"/>
              </w:rPr>
            </w:pPr>
          </w:p>
        </w:tc>
        <w:tc>
          <w:tcPr>
            <w:tcW w:w="2691" w:type="dxa"/>
            <w:vMerge/>
            <w:tcBorders>
              <w:top w:val="outset" w:sz="6" w:space="0" w:color="auto"/>
              <w:left w:val="outset" w:sz="6" w:space="0" w:color="auto"/>
              <w:bottom w:val="outset" w:sz="6" w:space="0" w:color="auto"/>
              <w:right w:val="outset" w:sz="6" w:space="0" w:color="auto"/>
            </w:tcBorders>
            <w:hideMark/>
          </w:tcPr>
          <w:p w:rsidR="00116F1D" w:rsidRPr="00B940B1" w:rsidRDefault="00116F1D" w:rsidP="00116F1D">
            <w:pPr>
              <w:jc w:val="both"/>
              <w:rPr>
                <w:color w:val="000000"/>
                <w:szCs w:val="24"/>
              </w:rPr>
            </w:pPr>
          </w:p>
        </w:tc>
        <w:tc>
          <w:tcPr>
            <w:tcW w:w="2693" w:type="dxa"/>
            <w:vMerge/>
            <w:tcBorders>
              <w:top w:val="outset" w:sz="6" w:space="0" w:color="auto"/>
              <w:left w:val="outset" w:sz="6" w:space="0" w:color="auto"/>
              <w:bottom w:val="outset" w:sz="6" w:space="0" w:color="auto"/>
              <w:right w:val="outset" w:sz="6" w:space="0" w:color="auto"/>
            </w:tcBorders>
            <w:hideMark/>
          </w:tcPr>
          <w:p w:rsidR="00116F1D" w:rsidRPr="00B940B1" w:rsidRDefault="00116F1D" w:rsidP="00116F1D">
            <w:pPr>
              <w:jc w:val="both"/>
              <w:rPr>
                <w:color w:val="000000"/>
                <w:szCs w:val="24"/>
              </w:rPr>
            </w:pPr>
          </w:p>
        </w:tc>
        <w:tc>
          <w:tcPr>
            <w:tcW w:w="1984" w:type="dxa"/>
            <w:tcBorders>
              <w:top w:val="outset" w:sz="6" w:space="0" w:color="auto"/>
              <w:left w:val="outset" w:sz="6" w:space="0" w:color="auto"/>
              <w:bottom w:val="outset" w:sz="6" w:space="0" w:color="auto"/>
              <w:right w:val="outset" w:sz="6" w:space="0" w:color="auto"/>
            </w:tcBorders>
            <w:hideMark/>
          </w:tcPr>
          <w:p w:rsidR="00116F1D" w:rsidRPr="00B940B1" w:rsidRDefault="00116F1D" w:rsidP="00116F1D">
            <w:pPr>
              <w:jc w:val="both"/>
              <w:rPr>
                <w:color w:val="000000"/>
                <w:szCs w:val="24"/>
              </w:rPr>
            </w:pPr>
            <w:r w:rsidRPr="00B940B1">
              <w:rPr>
                <w:color w:val="000000"/>
              </w:rPr>
              <w:t>К</w:t>
            </w:r>
            <w:r w:rsidRPr="00B940B1">
              <w:rPr>
                <w:color w:val="000000"/>
                <w:vertAlign w:val="subscript"/>
              </w:rPr>
              <w:t>4</w:t>
            </w:r>
            <w:r>
              <w:rPr>
                <w:color w:val="000000"/>
                <w:vertAlign w:val="subscript"/>
              </w:rPr>
              <w:t xml:space="preserve"> </w:t>
            </w:r>
            <w:r w:rsidRPr="00B940B1">
              <w:rPr>
                <w:color w:val="000000"/>
              </w:rPr>
              <w:t>(1+E)</w:t>
            </w:r>
            <w:r w:rsidRPr="00B940B1">
              <w:rPr>
                <w:color w:val="000000"/>
                <w:sz w:val="15"/>
                <w:szCs w:val="15"/>
                <w:vertAlign w:val="superscript"/>
              </w:rPr>
              <w:t>5-4</w:t>
            </w:r>
          </w:p>
        </w:tc>
      </w:tr>
      <w:tr w:rsidR="00116F1D" w:rsidRPr="007B7CFB" w:rsidTr="00116F1D">
        <w:trPr>
          <w:trHeight w:val="1136"/>
        </w:trPr>
        <w:tc>
          <w:tcPr>
            <w:tcW w:w="717" w:type="dxa"/>
            <w:vMerge/>
            <w:tcBorders>
              <w:top w:val="outset" w:sz="6" w:space="0" w:color="auto"/>
              <w:left w:val="outset" w:sz="6" w:space="0" w:color="auto"/>
              <w:bottom w:val="outset" w:sz="6" w:space="0" w:color="auto"/>
              <w:right w:val="outset" w:sz="6" w:space="0" w:color="auto"/>
            </w:tcBorders>
            <w:hideMark/>
          </w:tcPr>
          <w:p w:rsidR="00116F1D" w:rsidRPr="00B940B1" w:rsidRDefault="00116F1D" w:rsidP="00116F1D">
            <w:pPr>
              <w:jc w:val="both"/>
              <w:rPr>
                <w:color w:val="000000"/>
                <w:szCs w:val="24"/>
              </w:rPr>
            </w:pPr>
          </w:p>
        </w:tc>
        <w:tc>
          <w:tcPr>
            <w:tcW w:w="1554" w:type="dxa"/>
            <w:vMerge/>
            <w:tcBorders>
              <w:top w:val="outset" w:sz="6" w:space="0" w:color="auto"/>
              <w:left w:val="outset" w:sz="6" w:space="0" w:color="auto"/>
              <w:bottom w:val="outset" w:sz="6" w:space="0" w:color="auto"/>
              <w:right w:val="outset" w:sz="6" w:space="0" w:color="auto"/>
            </w:tcBorders>
            <w:hideMark/>
          </w:tcPr>
          <w:p w:rsidR="00116F1D" w:rsidRPr="00B940B1" w:rsidRDefault="00116F1D" w:rsidP="00116F1D">
            <w:pPr>
              <w:jc w:val="both"/>
              <w:rPr>
                <w:color w:val="000000"/>
                <w:szCs w:val="24"/>
              </w:rPr>
            </w:pPr>
          </w:p>
        </w:tc>
        <w:tc>
          <w:tcPr>
            <w:tcW w:w="2691" w:type="dxa"/>
            <w:tcBorders>
              <w:top w:val="outset" w:sz="6" w:space="0" w:color="auto"/>
              <w:left w:val="outset" w:sz="6" w:space="0" w:color="auto"/>
              <w:bottom w:val="outset" w:sz="6" w:space="0" w:color="auto"/>
              <w:right w:val="outset" w:sz="6" w:space="0" w:color="auto"/>
            </w:tcBorders>
            <w:hideMark/>
          </w:tcPr>
          <w:p w:rsidR="00116F1D" w:rsidRPr="00B940B1" w:rsidRDefault="00116F1D" w:rsidP="00116F1D">
            <w:pPr>
              <w:jc w:val="both"/>
              <w:rPr>
                <w:color w:val="000000"/>
                <w:szCs w:val="24"/>
              </w:rPr>
            </w:pPr>
            <w:r w:rsidRPr="00B940B1">
              <w:rPr>
                <w:color w:val="000000"/>
              </w:rPr>
              <w:t>К2+ЕК2=</w:t>
            </w:r>
          </w:p>
          <w:p w:rsidR="00116F1D" w:rsidRPr="00B940B1" w:rsidRDefault="00116F1D" w:rsidP="00116F1D">
            <w:pPr>
              <w:jc w:val="both"/>
              <w:rPr>
                <w:color w:val="000000"/>
                <w:szCs w:val="24"/>
              </w:rPr>
            </w:pPr>
            <w:r w:rsidRPr="00B940B1">
              <w:rPr>
                <w:color w:val="000000"/>
              </w:rPr>
              <w:t>К2(1+Е)</w:t>
            </w:r>
          </w:p>
        </w:tc>
        <w:tc>
          <w:tcPr>
            <w:tcW w:w="2693" w:type="dxa"/>
            <w:tcBorders>
              <w:top w:val="outset" w:sz="6" w:space="0" w:color="auto"/>
              <w:left w:val="outset" w:sz="6" w:space="0" w:color="auto"/>
              <w:bottom w:val="outset" w:sz="6" w:space="0" w:color="auto"/>
              <w:right w:val="outset" w:sz="6" w:space="0" w:color="auto"/>
            </w:tcBorders>
            <w:hideMark/>
          </w:tcPr>
          <w:p w:rsidR="00116F1D" w:rsidRPr="00B940B1" w:rsidRDefault="00116F1D" w:rsidP="00116F1D">
            <w:pPr>
              <w:jc w:val="both"/>
              <w:rPr>
                <w:color w:val="000000"/>
                <w:szCs w:val="24"/>
              </w:rPr>
            </w:pPr>
            <w:r w:rsidRPr="00B940B1">
              <w:rPr>
                <w:color w:val="000000"/>
              </w:rPr>
              <w:t>К</w:t>
            </w:r>
            <w:r w:rsidRPr="00B940B1">
              <w:rPr>
                <w:color w:val="000000"/>
                <w:vertAlign w:val="subscript"/>
              </w:rPr>
              <w:t>3+</w:t>
            </w:r>
            <w:r w:rsidRPr="00B940B1">
              <w:rPr>
                <w:color w:val="000000"/>
              </w:rPr>
              <w:t>ЕК</w:t>
            </w:r>
            <w:r w:rsidRPr="00B940B1">
              <w:rPr>
                <w:color w:val="000000"/>
                <w:vertAlign w:val="subscript"/>
              </w:rPr>
              <w:t>3=</w:t>
            </w:r>
          </w:p>
          <w:p w:rsidR="00116F1D" w:rsidRPr="00B940B1" w:rsidRDefault="00116F1D" w:rsidP="00116F1D">
            <w:pPr>
              <w:jc w:val="both"/>
              <w:rPr>
                <w:color w:val="000000"/>
                <w:szCs w:val="24"/>
              </w:rPr>
            </w:pPr>
            <w:r w:rsidRPr="00B940B1">
              <w:rPr>
                <w:color w:val="000000"/>
              </w:rPr>
              <w:t>К</w:t>
            </w:r>
            <w:r w:rsidRPr="00B940B1">
              <w:rPr>
                <w:color w:val="000000"/>
                <w:vertAlign w:val="subscript"/>
              </w:rPr>
              <w:t>3</w:t>
            </w:r>
            <w:r w:rsidRPr="00B940B1">
              <w:rPr>
                <w:color w:val="000000"/>
              </w:rPr>
              <w:t>(1+E)</w:t>
            </w:r>
          </w:p>
          <w:p w:rsidR="00116F1D" w:rsidRPr="00B940B1" w:rsidRDefault="00116F1D" w:rsidP="00116F1D">
            <w:pPr>
              <w:jc w:val="both"/>
              <w:rPr>
                <w:color w:val="000000"/>
                <w:szCs w:val="24"/>
              </w:rPr>
            </w:pPr>
            <w:r w:rsidRPr="00B940B1">
              <w:rPr>
                <w:color w:val="000000"/>
              </w:rPr>
              <w:t>[К</w:t>
            </w:r>
            <w:r w:rsidRPr="00B940B1">
              <w:rPr>
                <w:color w:val="000000"/>
                <w:vertAlign w:val="subscript"/>
              </w:rPr>
              <w:t>2</w:t>
            </w:r>
            <w:r>
              <w:rPr>
                <w:color w:val="000000"/>
                <w:vertAlign w:val="subscript"/>
              </w:rPr>
              <w:t xml:space="preserve"> </w:t>
            </w:r>
            <w:r w:rsidRPr="00B940B1">
              <w:rPr>
                <w:color w:val="000000"/>
              </w:rPr>
              <w:t>(1+E)²]+ Е</w:t>
            </w:r>
          </w:p>
          <w:p w:rsidR="00116F1D" w:rsidRPr="00B940B1" w:rsidRDefault="00116F1D" w:rsidP="00116F1D">
            <w:pPr>
              <w:jc w:val="both"/>
              <w:rPr>
                <w:color w:val="000000"/>
                <w:szCs w:val="24"/>
              </w:rPr>
            </w:pPr>
            <w:r w:rsidRPr="00B940B1">
              <w:rPr>
                <w:color w:val="000000"/>
              </w:rPr>
              <w:t>[К</w:t>
            </w:r>
            <w:r w:rsidRPr="00B940B1">
              <w:rPr>
                <w:color w:val="000000"/>
                <w:vertAlign w:val="subscript"/>
              </w:rPr>
              <w:t>2</w:t>
            </w:r>
            <w:r>
              <w:rPr>
                <w:color w:val="000000"/>
                <w:vertAlign w:val="subscript"/>
              </w:rPr>
              <w:t xml:space="preserve"> </w:t>
            </w:r>
            <w:r w:rsidRPr="00B940B1">
              <w:rPr>
                <w:color w:val="000000"/>
              </w:rPr>
              <w:t>(1+E)]</w:t>
            </w:r>
            <w:r>
              <w:rPr>
                <w:color w:val="000000"/>
                <w:vertAlign w:val="subscript"/>
              </w:rPr>
              <w:t xml:space="preserve"> </w:t>
            </w:r>
            <w:r w:rsidRPr="00B940B1">
              <w:rPr>
                <w:color w:val="000000"/>
                <w:vertAlign w:val="subscript"/>
              </w:rPr>
              <w:t>=</w:t>
            </w:r>
          </w:p>
          <w:p w:rsidR="00116F1D" w:rsidRPr="00B940B1" w:rsidRDefault="00116F1D" w:rsidP="00116F1D">
            <w:pPr>
              <w:jc w:val="both"/>
              <w:rPr>
                <w:color w:val="000000"/>
                <w:szCs w:val="24"/>
              </w:rPr>
            </w:pPr>
            <w:r w:rsidRPr="00B940B1">
              <w:rPr>
                <w:color w:val="000000"/>
              </w:rPr>
              <w:t>К</w:t>
            </w:r>
            <w:r w:rsidRPr="00B940B1">
              <w:rPr>
                <w:color w:val="000000"/>
                <w:vertAlign w:val="subscript"/>
              </w:rPr>
              <w:t>2</w:t>
            </w:r>
            <w:r>
              <w:rPr>
                <w:color w:val="000000"/>
                <w:vertAlign w:val="subscript"/>
              </w:rPr>
              <w:t xml:space="preserve"> </w:t>
            </w:r>
            <w:r w:rsidRPr="00B940B1">
              <w:rPr>
                <w:color w:val="000000"/>
              </w:rPr>
              <w:t>(1+E)²</w:t>
            </w:r>
          </w:p>
        </w:tc>
        <w:tc>
          <w:tcPr>
            <w:tcW w:w="1984" w:type="dxa"/>
            <w:tcBorders>
              <w:top w:val="outset" w:sz="6" w:space="0" w:color="auto"/>
              <w:left w:val="outset" w:sz="6" w:space="0" w:color="auto"/>
              <w:bottom w:val="outset" w:sz="6" w:space="0" w:color="auto"/>
              <w:right w:val="outset" w:sz="6" w:space="0" w:color="auto"/>
            </w:tcBorders>
            <w:hideMark/>
          </w:tcPr>
          <w:p w:rsidR="00116F1D" w:rsidRPr="00B940B1" w:rsidRDefault="00116F1D" w:rsidP="00116F1D">
            <w:pPr>
              <w:jc w:val="both"/>
              <w:rPr>
                <w:color w:val="000000"/>
                <w:szCs w:val="24"/>
              </w:rPr>
            </w:pPr>
            <w:r w:rsidRPr="00B940B1">
              <w:rPr>
                <w:color w:val="000000"/>
              </w:rPr>
              <w:t>[К</w:t>
            </w:r>
            <w:r w:rsidRPr="00B940B1">
              <w:rPr>
                <w:color w:val="000000"/>
                <w:vertAlign w:val="subscript"/>
              </w:rPr>
              <w:t>3</w:t>
            </w:r>
            <w:r>
              <w:rPr>
                <w:color w:val="000000"/>
                <w:vertAlign w:val="subscript"/>
              </w:rPr>
              <w:t xml:space="preserve"> </w:t>
            </w:r>
            <w:r w:rsidRPr="00B940B1">
              <w:rPr>
                <w:color w:val="000000"/>
              </w:rPr>
              <w:t>(1+E)] +E</w:t>
            </w:r>
          </w:p>
          <w:p w:rsidR="00116F1D" w:rsidRPr="00B940B1" w:rsidRDefault="00116F1D" w:rsidP="00116F1D">
            <w:pPr>
              <w:jc w:val="both"/>
              <w:rPr>
                <w:color w:val="000000"/>
                <w:szCs w:val="24"/>
              </w:rPr>
            </w:pPr>
            <w:r w:rsidRPr="00B940B1">
              <w:rPr>
                <w:color w:val="000000"/>
              </w:rPr>
              <w:t>[К</w:t>
            </w:r>
            <w:r w:rsidRPr="00B940B1">
              <w:rPr>
                <w:color w:val="000000"/>
                <w:vertAlign w:val="subscript"/>
              </w:rPr>
              <w:t>3</w:t>
            </w:r>
            <w:r>
              <w:rPr>
                <w:color w:val="000000"/>
                <w:vertAlign w:val="subscript"/>
              </w:rPr>
              <w:t xml:space="preserve"> </w:t>
            </w:r>
            <w:r w:rsidRPr="00B940B1">
              <w:rPr>
                <w:color w:val="000000"/>
              </w:rPr>
              <w:t>(1+E)]=</w:t>
            </w:r>
          </w:p>
          <w:p w:rsidR="00116F1D" w:rsidRPr="00B940B1" w:rsidRDefault="00116F1D" w:rsidP="00116F1D">
            <w:pPr>
              <w:jc w:val="both"/>
              <w:rPr>
                <w:color w:val="000000"/>
                <w:szCs w:val="24"/>
              </w:rPr>
            </w:pPr>
            <w:r w:rsidRPr="00B940B1">
              <w:rPr>
                <w:color w:val="000000"/>
              </w:rPr>
              <w:t>К</w:t>
            </w:r>
            <w:r w:rsidRPr="00B940B1">
              <w:rPr>
                <w:color w:val="000000"/>
                <w:vertAlign w:val="subscript"/>
              </w:rPr>
              <w:t>3</w:t>
            </w:r>
            <w:r>
              <w:rPr>
                <w:color w:val="000000"/>
                <w:vertAlign w:val="subscript"/>
              </w:rPr>
              <w:t xml:space="preserve"> </w:t>
            </w:r>
            <w:r w:rsidRPr="00B940B1">
              <w:rPr>
                <w:color w:val="000000"/>
              </w:rPr>
              <w:t>(1+E)²</w:t>
            </w:r>
          </w:p>
        </w:tc>
      </w:tr>
      <w:tr w:rsidR="00116F1D" w:rsidRPr="007B7CFB" w:rsidTr="00116F1D">
        <w:tc>
          <w:tcPr>
            <w:tcW w:w="717" w:type="dxa"/>
            <w:vMerge/>
            <w:tcBorders>
              <w:top w:val="outset" w:sz="6" w:space="0" w:color="auto"/>
              <w:left w:val="outset" w:sz="6" w:space="0" w:color="auto"/>
              <w:bottom w:val="outset" w:sz="6" w:space="0" w:color="auto"/>
              <w:right w:val="outset" w:sz="6" w:space="0" w:color="auto"/>
            </w:tcBorders>
            <w:hideMark/>
          </w:tcPr>
          <w:p w:rsidR="00116F1D" w:rsidRPr="00B940B1" w:rsidRDefault="00116F1D" w:rsidP="00116F1D">
            <w:pPr>
              <w:jc w:val="both"/>
              <w:rPr>
                <w:color w:val="000000"/>
                <w:szCs w:val="24"/>
              </w:rPr>
            </w:pPr>
          </w:p>
        </w:tc>
        <w:tc>
          <w:tcPr>
            <w:tcW w:w="1554" w:type="dxa"/>
            <w:tcBorders>
              <w:top w:val="outset" w:sz="6" w:space="0" w:color="auto"/>
              <w:left w:val="outset" w:sz="6" w:space="0" w:color="auto"/>
              <w:bottom w:val="outset" w:sz="6" w:space="0" w:color="auto"/>
              <w:right w:val="outset" w:sz="6" w:space="0" w:color="auto"/>
            </w:tcBorders>
            <w:hideMark/>
          </w:tcPr>
          <w:p w:rsidR="00116F1D" w:rsidRPr="00B940B1" w:rsidRDefault="00116F1D" w:rsidP="00116F1D">
            <w:pPr>
              <w:jc w:val="both"/>
              <w:rPr>
                <w:color w:val="000000"/>
                <w:szCs w:val="24"/>
              </w:rPr>
            </w:pPr>
            <w:r w:rsidRPr="00B940B1">
              <w:rPr>
                <w:color w:val="000000"/>
              </w:rPr>
              <w:t>К</w:t>
            </w:r>
            <w:r w:rsidRPr="00B940B1">
              <w:rPr>
                <w:color w:val="000000"/>
                <w:vertAlign w:val="subscript"/>
              </w:rPr>
              <w:t>1+</w:t>
            </w:r>
            <w:r w:rsidRPr="00B940B1">
              <w:rPr>
                <w:color w:val="000000"/>
              </w:rPr>
              <w:t>ЕК</w:t>
            </w:r>
            <w:r w:rsidRPr="00B940B1">
              <w:rPr>
                <w:color w:val="000000"/>
                <w:vertAlign w:val="subscript"/>
              </w:rPr>
              <w:t>1=</w:t>
            </w:r>
          </w:p>
          <w:p w:rsidR="00116F1D" w:rsidRPr="00B940B1" w:rsidRDefault="00116F1D" w:rsidP="00116F1D">
            <w:pPr>
              <w:jc w:val="both"/>
              <w:rPr>
                <w:color w:val="000000"/>
                <w:szCs w:val="24"/>
              </w:rPr>
            </w:pPr>
            <w:r w:rsidRPr="00B940B1">
              <w:rPr>
                <w:color w:val="000000"/>
              </w:rPr>
              <w:t>К</w:t>
            </w:r>
            <w:r w:rsidRPr="00B940B1">
              <w:rPr>
                <w:color w:val="000000"/>
                <w:vertAlign w:val="subscript"/>
              </w:rPr>
              <w:t>1</w:t>
            </w:r>
            <w:r>
              <w:rPr>
                <w:color w:val="000000"/>
                <w:vertAlign w:val="subscript"/>
              </w:rPr>
              <w:t xml:space="preserve"> </w:t>
            </w:r>
            <w:r w:rsidRPr="00B940B1">
              <w:rPr>
                <w:color w:val="000000"/>
              </w:rPr>
              <w:t>(1+E)</w:t>
            </w:r>
          </w:p>
        </w:tc>
        <w:tc>
          <w:tcPr>
            <w:tcW w:w="2691" w:type="dxa"/>
            <w:tcBorders>
              <w:top w:val="outset" w:sz="6" w:space="0" w:color="auto"/>
              <w:left w:val="outset" w:sz="6" w:space="0" w:color="auto"/>
              <w:bottom w:val="outset" w:sz="6" w:space="0" w:color="auto"/>
              <w:right w:val="outset" w:sz="6" w:space="0" w:color="auto"/>
            </w:tcBorders>
            <w:hideMark/>
          </w:tcPr>
          <w:p w:rsidR="00116F1D" w:rsidRPr="00B940B1" w:rsidRDefault="00116F1D" w:rsidP="00116F1D">
            <w:pPr>
              <w:jc w:val="both"/>
              <w:rPr>
                <w:color w:val="000000"/>
                <w:szCs w:val="24"/>
              </w:rPr>
            </w:pPr>
            <w:r w:rsidRPr="00B940B1">
              <w:rPr>
                <w:color w:val="000000"/>
              </w:rPr>
              <w:t>[К</w:t>
            </w:r>
            <w:r w:rsidRPr="00B940B1">
              <w:rPr>
                <w:color w:val="000000"/>
                <w:vertAlign w:val="subscript"/>
              </w:rPr>
              <w:t>1</w:t>
            </w:r>
            <w:r>
              <w:rPr>
                <w:color w:val="000000"/>
                <w:vertAlign w:val="subscript"/>
              </w:rPr>
              <w:t xml:space="preserve"> </w:t>
            </w:r>
            <w:r w:rsidRPr="00B940B1">
              <w:rPr>
                <w:color w:val="000000"/>
              </w:rPr>
              <w:t>(1+E)] +E</w:t>
            </w:r>
          </w:p>
          <w:p w:rsidR="00116F1D" w:rsidRPr="00B940B1" w:rsidRDefault="00116F1D" w:rsidP="00116F1D">
            <w:pPr>
              <w:jc w:val="both"/>
              <w:rPr>
                <w:color w:val="000000"/>
                <w:szCs w:val="24"/>
              </w:rPr>
            </w:pPr>
            <w:r w:rsidRPr="00B940B1">
              <w:rPr>
                <w:color w:val="000000"/>
              </w:rPr>
              <w:t>[К</w:t>
            </w:r>
            <w:r w:rsidRPr="00B940B1">
              <w:rPr>
                <w:color w:val="000000"/>
                <w:vertAlign w:val="subscript"/>
              </w:rPr>
              <w:t>1</w:t>
            </w:r>
            <w:r>
              <w:rPr>
                <w:color w:val="000000"/>
                <w:vertAlign w:val="subscript"/>
              </w:rPr>
              <w:t xml:space="preserve"> </w:t>
            </w:r>
            <w:r w:rsidRPr="00B940B1">
              <w:rPr>
                <w:color w:val="000000"/>
              </w:rPr>
              <w:t>(1+E)]=</w:t>
            </w:r>
          </w:p>
          <w:p w:rsidR="00116F1D" w:rsidRPr="00B940B1" w:rsidRDefault="00116F1D" w:rsidP="00116F1D">
            <w:pPr>
              <w:jc w:val="both"/>
              <w:rPr>
                <w:color w:val="000000"/>
                <w:szCs w:val="24"/>
              </w:rPr>
            </w:pPr>
            <w:r w:rsidRPr="00B940B1">
              <w:rPr>
                <w:color w:val="000000"/>
              </w:rPr>
              <w:t>К</w:t>
            </w:r>
            <w:r w:rsidRPr="00B940B1">
              <w:rPr>
                <w:color w:val="000000"/>
                <w:vertAlign w:val="subscript"/>
              </w:rPr>
              <w:t>1</w:t>
            </w:r>
            <w:r>
              <w:rPr>
                <w:color w:val="000000"/>
                <w:vertAlign w:val="subscript"/>
              </w:rPr>
              <w:t xml:space="preserve"> </w:t>
            </w:r>
            <w:r w:rsidRPr="00B940B1">
              <w:rPr>
                <w:color w:val="000000"/>
              </w:rPr>
              <w:t>(1+E)²</w:t>
            </w:r>
            <w:r>
              <w:rPr>
                <w:color w:val="000000"/>
                <w:szCs w:val="24"/>
              </w:rPr>
              <w:t xml:space="preserve"> </w:t>
            </w:r>
          </w:p>
        </w:tc>
        <w:tc>
          <w:tcPr>
            <w:tcW w:w="2693" w:type="dxa"/>
            <w:tcBorders>
              <w:top w:val="outset" w:sz="6" w:space="0" w:color="auto"/>
              <w:left w:val="outset" w:sz="6" w:space="0" w:color="auto"/>
              <w:bottom w:val="outset" w:sz="6" w:space="0" w:color="auto"/>
              <w:right w:val="outset" w:sz="6" w:space="0" w:color="auto"/>
            </w:tcBorders>
            <w:hideMark/>
          </w:tcPr>
          <w:p w:rsidR="00116F1D" w:rsidRPr="00B940B1" w:rsidRDefault="00116F1D" w:rsidP="00116F1D">
            <w:pPr>
              <w:jc w:val="both"/>
              <w:rPr>
                <w:color w:val="000000"/>
                <w:szCs w:val="24"/>
              </w:rPr>
            </w:pPr>
            <w:r w:rsidRPr="00B940B1">
              <w:rPr>
                <w:color w:val="000000"/>
              </w:rPr>
              <w:t>[К</w:t>
            </w:r>
            <w:r w:rsidRPr="00B940B1">
              <w:rPr>
                <w:color w:val="000000"/>
                <w:vertAlign w:val="subscript"/>
              </w:rPr>
              <w:t>1</w:t>
            </w:r>
            <w:r>
              <w:rPr>
                <w:color w:val="000000"/>
                <w:vertAlign w:val="subscript"/>
              </w:rPr>
              <w:t xml:space="preserve"> </w:t>
            </w:r>
            <w:r w:rsidRPr="00B940B1">
              <w:rPr>
                <w:color w:val="000000"/>
              </w:rPr>
              <w:t>(1+E)²] +E</w:t>
            </w:r>
          </w:p>
          <w:p w:rsidR="00116F1D" w:rsidRPr="00B940B1" w:rsidRDefault="00116F1D" w:rsidP="00116F1D">
            <w:pPr>
              <w:jc w:val="both"/>
              <w:rPr>
                <w:color w:val="000000"/>
                <w:szCs w:val="24"/>
              </w:rPr>
            </w:pPr>
            <w:r w:rsidRPr="00B940B1">
              <w:rPr>
                <w:color w:val="000000"/>
              </w:rPr>
              <w:t>[К</w:t>
            </w:r>
            <w:r w:rsidRPr="00B940B1">
              <w:rPr>
                <w:color w:val="000000"/>
                <w:vertAlign w:val="subscript"/>
              </w:rPr>
              <w:t>1</w:t>
            </w:r>
            <w:r>
              <w:rPr>
                <w:color w:val="000000"/>
                <w:vertAlign w:val="subscript"/>
              </w:rPr>
              <w:t xml:space="preserve"> </w:t>
            </w:r>
            <w:r w:rsidRPr="00B940B1">
              <w:rPr>
                <w:color w:val="000000"/>
              </w:rPr>
              <w:t>(1+E) ²]=</w:t>
            </w:r>
          </w:p>
          <w:p w:rsidR="00116F1D" w:rsidRPr="00B940B1" w:rsidRDefault="00116F1D" w:rsidP="00116F1D">
            <w:pPr>
              <w:jc w:val="both"/>
              <w:rPr>
                <w:color w:val="000000"/>
                <w:szCs w:val="24"/>
              </w:rPr>
            </w:pPr>
            <w:r w:rsidRPr="00B940B1">
              <w:rPr>
                <w:color w:val="000000"/>
              </w:rPr>
              <w:t>К</w:t>
            </w:r>
            <w:r w:rsidRPr="00B940B1">
              <w:rPr>
                <w:color w:val="000000"/>
                <w:vertAlign w:val="subscript"/>
              </w:rPr>
              <w:t>1</w:t>
            </w:r>
            <w:r>
              <w:rPr>
                <w:color w:val="000000"/>
                <w:vertAlign w:val="subscript"/>
              </w:rPr>
              <w:t xml:space="preserve"> </w:t>
            </w:r>
            <w:r w:rsidRPr="00B940B1">
              <w:rPr>
                <w:color w:val="000000"/>
              </w:rPr>
              <w:t>(1+E)³</w:t>
            </w:r>
            <w:r>
              <w:rPr>
                <w:color w:val="000000"/>
                <w:szCs w:val="24"/>
              </w:rPr>
              <w:t xml:space="preserve"> </w:t>
            </w:r>
          </w:p>
        </w:tc>
        <w:tc>
          <w:tcPr>
            <w:tcW w:w="1984" w:type="dxa"/>
            <w:tcBorders>
              <w:top w:val="outset" w:sz="6" w:space="0" w:color="auto"/>
              <w:left w:val="outset" w:sz="6" w:space="0" w:color="auto"/>
              <w:bottom w:val="outset" w:sz="6" w:space="0" w:color="auto"/>
              <w:right w:val="outset" w:sz="6" w:space="0" w:color="auto"/>
            </w:tcBorders>
            <w:hideMark/>
          </w:tcPr>
          <w:p w:rsidR="00116F1D" w:rsidRPr="00B940B1" w:rsidRDefault="00116F1D" w:rsidP="00116F1D">
            <w:pPr>
              <w:jc w:val="both"/>
              <w:rPr>
                <w:color w:val="000000"/>
                <w:szCs w:val="24"/>
              </w:rPr>
            </w:pPr>
            <w:r w:rsidRPr="00B940B1">
              <w:rPr>
                <w:color w:val="000000"/>
              </w:rPr>
              <w:t>[К</w:t>
            </w:r>
            <w:r w:rsidRPr="00B940B1">
              <w:rPr>
                <w:color w:val="000000"/>
                <w:vertAlign w:val="subscript"/>
              </w:rPr>
              <w:t>1</w:t>
            </w:r>
            <w:r>
              <w:rPr>
                <w:color w:val="000000"/>
                <w:vertAlign w:val="subscript"/>
              </w:rPr>
              <w:t xml:space="preserve"> </w:t>
            </w:r>
            <w:r w:rsidRPr="00B940B1">
              <w:rPr>
                <w:color w:val="000000"/>
              </w:rPr>
              <w:t>(1+E)³] +E</w:t>
            </w:r>
          </w:p>
          <w:p w:rsidR="00116F1D" w:rsidRPr="00B940B1" w:rsidRDefault="00116F1D" w:rsidP="00116F1D">
            <w:pPr>
              <w:jc w:val="both"/>
              <w:rPr>
                <w:color w:val="000000"/>
                <w:szCs w:val="24"/>
              </w:rPr>
            </w:pPr>
            <w:r w:rsidRPr="00B940B1">
              <w:rPr>
                <w:color w:val="000000"/>
              </w:rPr>
              <w:t>[К</w:t>
            </w:r>
            <w:r w:rsidRPr="00B940B1">
              <w:rPr>
                <w:color w:val="000000"/>
                <w:vertAlign w:val="subscript"/>
              </w:rPr>
              <w:t>1</w:t>
            </w:r>
            <w:r>
              <w:rPr>
                <w:color w:val="000000"/>
                <w:vertAlign w:val="subscript"/>
              </w:rPr>
              <w:t xml:space="preserve"> </w:t>
            </w:r>
            <w:r w:rsidRPr="00B940B1">
              <w:rPr>
                <w:color w:val="000000"/>
              </w:rPr>
              <w:t>(1+E)³]=</w:t>
            </w:r>
          </w:p>
          <w:p w:rsidR="00116F1D" w:rsidRPr="00B940B1" w:rsidRDefault="00116F1D" w:rsidP="00116F1D">
            <w:pPr>
              <w:jc w:val="both"/>
              <w:rPr>
                <w:color w:val="000000"/>
                <w:szCs w:val="24"/>
              </w:rPr>
            </w:pPr>
            <w:r w:rsidRPr="00B940B1">
              <w:rPr>
                <w:color w:val="000000"/>
              </w:rPr>
              <w:t>К</w:t>
            </w:r>
            <w:r w:rsidRPr="00B940B1">
              <w:rPr>
                <w:color w:val="000000"/>
                <w:vertAlign w:val="subscript"/>
              </w:rPr>
              <w:t>1</w:t>
            </w:r>
            <w:r>
              <w:rPr>
                <w:color w:val="000000"/>
                <w:vertAlign w:val="subscript"/>
              </w:rPr>
              <w:t xml:space="preserve"> </w:t>
            </w:r>
            <w:r w:rsidRPr="00B940B1">
              <w:rPr>
                <w:color w:val="000000"/>
              </w:rPr>
              <w:t>(1+E)</w:t>
            </w:r>
            <w:r w:rsidRPr="00B940B1">
              <w:rPr>
                <w:color w:val="000000"/>
                <w:sz w:val="15"/>
                <w:szCs w:val="15"/>
                <w:vertAlign w:val="superscript"/>
              </w:rPr>
              <w:t>4</w:t>
            </w:r>
            <w:r w:rsidRPr="00B940B1">
              <w:rPr>
                <w:color w:val="000000"/>
              </w:rPr>
              <w:t>=</w:t>
            </w:r>
          </w:p>
          <w:p w:rsidR="00116F1D" w:rsidRPr="00B940B1" w:rsidRDefault="00116F1D" w:rsidP="00116F1D">
            <w:pPr>
              <w:jc w:val="both"/>
              <w:rPr>
                <w:color w:val="000000"/>
                <w:szCs w:val="24"/>
              </w:rPr>
            </w:pPr>
            <w:r w:rsidRPr="00B940B1">
              <w:rPr>
                <w:color w:val="000000"/>
              </w:rPr>
              <w:t>К</w:t>
            </w:r>
            <w:r w:rsidRPr="00B940B1">
              <w:rPr>
                <w:color w:val="000000"/>
                <w:vertAlign w:val="subscript"/>
              </w:rPr>
              <w:t>1</w:t>
            </w:r>
            <w:r>
              <w:rPr>
                <w:color w:val="000000"/>
                <w:vertAlign w:val="subscript"/>
              </w:rPr>
              <w:t xml:space="preserve"> </w:t>
            </w:r>
            <w:r w:rsidRPr="00B940B1">
              <w:rPr>
                <w:color w:val="000000"/>
              </w:rPr>
              <w:t>(1+E)</w:t>
            </w:r>
            <w:r w:rsidRPr="00B940B1">
              <w:rPr>
                <w:color w:val="000000"/>
                <w:sz w:val="15"/>
                <w:szCs w:val="15"/>
                <w:vertAlign w:val="superscript"/>
              </w:rPr>
              <w:t>5-1</w:t>
            </w:r>
          </w:p>
        </w:tc>
      </w:tr>
    </w:tbl>
    <w:p w:rsidR="00116F1D" w:rsidRPr="00B940B1" w:rsidRDefault="00116F1D" w:rsidP="00116F1D">
      <w:pPr>
        <w:jc w:val="both"/>
        <w:rPr>
          <w:rFonts w:ascii="Segoe UI" w:hAnsi="Segoe UI" w:cs="Segoe UI"/>
          <w:color w:val="000000"/>
          <w:szCs w:val="24"/>
        </w:rPr>
      </w:pPr>
      <w:r>
        <w:rPr>
          <w:rFonts w:ascii="Segoe UI" w:hAnsi="Segoe UI" w:cs="Segoe UI"/>
          <w:color w:val="000000"/>
          <w:szCs w:val="24"/>
        </w:rPr>
        <w:lastRenderedPageBreak/>
        <w:tab/>
      </w:r>
    </w:p>
    <w:p w:rsidR="00116F1D" w:rsidRPr="00B940B1" w:rsidRDefault="00116F1D" w:rsidP="00116F1D">
      <w:pPr>
        <w:jc w:val="both"/>
        <w:rPr>
          <w:rFonts w:ascii="Segoe UI" w:hAnsi="Segoe UI" w:cs="Segoe UI"/>
          <w:color w:val="000000"/>
          <w:szCs w:val="24"/>
        </w:rPr>
      </w:pPr>
      <w:r>
        <w:rPr>
          <w:rFonts w:ascii="Segoe UI" w:hAnsi="Segoe UI" w:cs="Segoe UI"/>
          <w:color w:val="000000"/>
          <w:szCs w:val="24"/>
        </w:rPr>
        <w:tab/>
      </w:r>
      <w:r w:rsidRPr="00B940B1">
        <w:rPr>
          <w:color w:val="000000"/>
          <w:sz w:val="27"/>
          <w:szCs w:val="27"/>
        </w:rPr>
        <w:t>Жоғарыда қарастырылған критерий бойынша абсолюттi экономикалық тиiмдiлiктi жалпы кәсiпорын дәрежесiнде төмендегi формула арқылы анықтауға болады:</w:t>
      </w:r>
    </w:p>
    <w:p w:rsidR="00116F1D" w:rsidRPr="00B940B1" w:rsidRDefault="00116F1D" w:rsidP="00116F1D">
      <w:pPr>
        <w:jc w:val="center"/>
        <w:rPr>
          <w:rFonts w:ascii="Segoe UI" w:hAnsi="Segoe UI" w:cs="Segoe UI"/>
          <w:color w:val="000000"/>
          <w:szCs w:val="24"/>
        </w:rPr>
      </w:pPr>
      <w:r w:rsidRPr="00B940B1">
        <w:rPr>
          <w:color w:val="000000"/>
          <w:sz w:val="27"/>
          <w:szCs w:val="27"/>
        </w:rPr>
        <w:t>Эта=П/К≥Реқ,</w:t>
      </w:r>
    </w:p>
    <w:p w:rsidR="00116F1D" w:rsidRPr="00B940B1" w:rsidRDefault="00116F1D" w:rsidP="00116F1D">
      <w:pPr>
        <w:jc w:val="both"/>
        <w:rPr>
          <w:rFonts w:ascii="Segoe UI" w:hAnsi="Segoe UI" w:cs="Segoe UI"/>
          <w:color w:val="000000"/>
          <w:szCs w:val="24"/>
        </w:rPr>
      </w:pPr>
      <w:r w:rsidRPr="00B940B1">
        <w:rPr>
          <w:color w:val="000000"/>
          <w:sz w:val="27"/>
          <w:szCs w:val="27"/>
        </w:rPr>
        <w:t>ал, Енк=Реқ болғанда, абсолюттi экономикалық тиiмділiк мөлшерi мынадай түрде сипатталады:</w:t>
      </w:r>
    </w:p>
    <w:p w:rsidR="00116F1D" w:rsidRPr="00B940B1" w:rsidRDefault="00116F1D" w:rsidP="00116F1D">
      <w:pPr>
        <w:jc w:val="center"/>
        <w:rPr>
          <w:rFonts w:ascii="Segoe UI" w:hAnsi="Segoe UI" w:cs="Segoe UI"/>
          <w:color w:val="000000"/>
          <w:szCs w:val="24"/>
        </w:rPr>
      </w:pPr>
      <w:r w:rsidRPr="00B940B1">
        <w:rPr>
          <w:color w:val="000000"/>
          <w:sz w:val="27"/>
          <w:szCs w:val="27"/>
        </w:rPr>
        <w:t>ЭтА = (Өқд - Өқк) х Өкк - Енк (К - Sca + Sеш + Sқо - Sм),</w:t>
      </w:r>
    </w:p>
    <w:p w:rsidR="00116F1D" w:rsidRPr="00B940B1" w:rsidRDefault="00116F1D" w:rsidP="00116F1D">
      <w:pPr>
        <w:jc w:val="both"/>
        <w:rPr>
          <w:rFonts w:ascii="Segoe UI" w:hAnsi="Segoe UI" w:cs="Segoe UI"/>
          <w:color w:val="000000"/>
          <w:szCs w:val="24"/>
        </w:rPr>
      </w:pPr>
      <w:r w:rsidRPr="00B940B1">
        <w:rPr>
          <w:color w:val="000000"/>
          <w:sz w:val="27"/>
          <w:szCs w:val="27"/>
        </w:rPr>
        <w:t>мұндағы: Өқд және Өқк - капитал салымдарын жүзеге асырғанға дейiнгi және кейiнгi өнiмнiң өзiндiк құны, Өкк - капитал салымдарын жүзеге асырғаннан кейiнгi өндiрiс көлемi, бiрлiк; К- жиынтық капитал салымдары; Sca, Sеш және Sқо – сәйкесiнше, басқа кәсiпорындарға сатылатын, металлоломға жiберілетiн және қолданыста жүрген негiзгi өндipicтік қорлардың құны; Sм - металлолом құны.</w:t>
      </w:r>
    </w:p>
    <w:p w:rsidR="00116F1D" w:rsidRPr="00B940B1" w:rsidRDefault="00116F1D" w:rsidP="00116F1D">
      <w:pPr>
        <w:jc w:val="both"/>
        <w:rPr>
          <w:rFonts w:ascii="Segoe UI" w:hAnsi="Segoe UI" w:cs="Segoe UI"/>
          <w:color w:val="000000"/>
          <w:szCs w:val="24"/>
        </w:rPr>
      </w:pPr>
      <w:r>
        <w:rPr>
          <w:rFonts w:ascii="Segoe UI" w:hAnsi="Segoe UI" w:cs="Segoe UI"/>
          <w:color w:val="000000"/>
          <w:szCs w:val="24"/>
        </w:rPr>
        <w:tab/>
      </w:r>
      <w:r w:rsidRPr="00B940B1">
        <w:rPr>
          <w:color w:val="000000"/>
          <w:sz w:val="27"/>
          <w:szCs w:val="27"/>
        </w:rPr>
        <w:t>Абсолюттi экономикалық тиiмдiлiктi өндiрушiдегi, тұтынушыдағы және халық шаруашылығындағы деп үшке бөлуге болады:</w:t>
      </w:r>
    </w:p>
    <w:p w:rsidR="00116F1D" w:rsidRPr="00B940B1" w:rsidRDefault="00116F1D" w:rsidP="00116F1D">
      <w:pPr>
        <w:jc w:val="center"/>
        <w:rPr>
          <w:rFonts w:ascii="Segoe UI" w:hAnsi="Segoe UI" w:cs="Segoe UI"/>
          <w:color w:val="000000"/>
          <w:szCs w:val="24"/>
        </w:rPr>
      </w:pPr>
      <w:r w:rsidRPr="00B940B1">
        <w:rPr>
          <w:color w:val="000000"/>
          <w:sz w:val="27"/>
          <w:szCs w:val="27"/>
        </w:rPr>
        <w:t>ЭтА</w:t>
      </w:r>
      <w:r w:rsidRPr="00B940B1">
        <w:rPr>
          <w:color w:val="000000"/>
          <w:sz w:val="27"/>
          <w:szCs w:val="27"/>
          <w:vertAlign w:val="superscript"/>
        </w:rPr>
        <w:t>хш</w:t>
      </w:r>
      <w:r>
        <w:rPr>
          <w:color w:val="000000"/>
          <w:sz w:val="27"/>
          <w:szCs w:val="27"/>
        </w:rPr>
        <w:t xml:space="preserve"> </w:t>
      </w:r>
      <w:r w:rsidRPr="00B940B1">
        <w:rPr>
          <w:color w:val="000000"/>
          <w:sz w:val="27"/>
          <w:szCs w:val="27"/>
        </w:rPr>
        <w:t>= (ЭтА</w:t>
      </w:r>
      <w:r w:rsidRPr="00B940B1">
        <w:rPr>
          <w:color w:val="000000"/>
          <w:sz w:val="27"/>
          <w:szCs w:val="27"/>
          <w:vertAlign w:val="superscript"/>
        </w:rPr>
        <w:t>ө</w:t>
      </w:r>
      <w:r>
        <w:rPr>
          <w:color w:val="000000"/>
          <w:sz w:val="27"/>
          <w:szCs w:val="27"/>
        </w:rPr>
        <w:t xml:space="preserve"> </w:t>
      </w:r>
      <w:r w:rsidRPr="00B940B1">
        <w:rPr>
          <w:color w:val="000000"/>
          <w:sz w:val="27"/>
          <w:szCs w:val="27"/>
        </w:rPr>
        <w:t>+ ЭтА</w:t>
      </w:r>
      <w:r w:rsidRPr="00B940B1">
        <w:rPr>
          <w:color w:val="000000"/>
          <w:sz w:val="27"/>
          <w:szCs w:val="27"/>
          <w:vertAlign w:val="superscript"/>
        </w:rPr>
        <w:t>т</w:t>
      </w:r>
      <w:r w:rsidRPr="00B940B1">
        <w:rPr>
          <w:color w:val="000000"/>
          <w:sz w:val="27"/>
          <w:szCs w:val="27"/>
        </w:rPr>
        <w:t>) - Енк (Ктс + Кқо +Кшот),</w:t>
      </w:r>
    </w:p>
    <w:p w:rsidR="00116F1D" w:rsidRPr="00B940B1" w:rsidRDefault="00116F1D" w:rsidP="00116F1D">
      <w:pPr>
        <w:jc w:val="both"/>
        <w:rPr>
          <w:rFonts w:ascii="Segoe UI" w:hAnsi="Segoe UI" w:cs="Segoe UI"/>
          <w:color w:val="000000"/>
          <w:szCs w:val="24"/>
        </w:rPr>
      </w:pPr>
      <w:r w:rsidRPr="00B940B1">
        <w:rPr>
          <w:color w:val="000000"/>
          <w:sz w:val="27"/>
          <w:szCs w:val="27"/>
        </w:rPr>
        <w:t>мұндағы: Кас - түйiндес салаға жұмсалған капитал салымдары, Кқо - қоршаған ортаны қорғауға жұмсалған капитал салымдары; Кшот - шығынның орнын толтыруға жұмсалған капитал салымдары.</w:t>
      </w:r>
    </w:p>
    <w:p w:rsidR="00116F1D" w:rsidRPr="00B940B1" w:rsidRDefault="00116F1D" w:rsidP="00116F1D">
      <w:pPr>
        <w:jc w:val="center"/>
        <w:rPr>
          <w:rFonts w:ascii="Segoe UI" w:hAnsi="Segoe UI" w:cs="Segoe UI"/>
          <w:color w:val="000000"/>
          <w:szCs w:val="24"/>
        </w:rPr>
      </w:pPr>
      <w:r w:rsidRPr="00B940B1">
        <w:rPr>
          <w:color w:val="000000"/>
          <w:sz w:val="27"/>
          <w:szCs w:val="27"/>
        </w:rPr>
        <w:t>ЭтА</w:t>
      </w:r>
      <w:r w:rsidRPr="00B940B1">
        <w:rPr>
          <w:color w:val="000000"/>
          <w:sz w:val="27"/>
          <w:szCs w:val="27"/>
          <w:vertAlign w:val="superscript"/>
        </w:rPr>
        <w:t>ө</w:t>
      </w:r>
      <w:r>
        <w:rPr>
          <w:color w:val="000000"/>
          <w:sz w:val="27"/>
          <w:szCs w:val="27"/>
        </w:rPr>
        <w:t xml:space="preserve"> </w:t>
      </w:r>
      <w:r w:rsidRPr="00B940B1">
        <w:rPr>
          <w:color w:val="000000"/>
          <w:sz w:val="27"/>
          <w:szCs w:val="27"/>
        </w:rPr>
        <w:t>= (Өқет - Өқжт) х Өкжт - Peқi х Кжт</w:t>
      </w:r>
      <w:r w:rsidRPr="00B940B1">
        <w:rPr>
          <w:color w:val="000000"/>
          <w:sz w:val="27"/>
          <w:szCs w:val="27"/>
          <w:vertAlign w:val="superscript"/>
        </w:rPr>
        <w:t>ө</w:t>
      </w:r>
      <w:r w:rsidRPr="00B940B1">
        <w:rPr>
          <w:color w:val="000000"/>
          <w:sz w:val="27"/>
          <w:szCs w:val="27"/>
        </w:rPr>
        <w:t>,</w:t>
      </w:r>
    </w:p>
    <w:p w:rsidR="00116F1D" w:rsidRPr="00B940B1" w:rsidRDefault="00116F1D" w:rsidP="00116F1D">
      <w:pPr>
        <w:jc w:val="both"/>
        <w:rPr>
          <w:rFonts w:ascii="Segoe UI" w:hAnsi="Segoe UI" w:cs="Segoe UI"/>
          <w:color w:val="000000"/>
          <w:szCs w:val="24"/>
        </w:rPr>
      </w:pPr>
      <w:r w:rsidRPr="00B940B1">
        <w:rPr>
          <w:color w:val="000000"/>
          <w:sz w:val="27"/>
          <w:szCs w:val="27"/>
        </w:rPr>
        <w:t>мұндағы: Өқет және Өқжт - ecкi және жаңа техниканы шығарудың өзiндiк құны; Өкжт - жаңа</w:t>
      </w:r>
      <w:r>
        <w:rPr>
          <w:b/>
          <w:bCs/>
          <w:color w:val="000000"/>
          <w:sz w:val="27"/>
          <w:szCs w:val="27"/>
        </w:rPr>
        <w:t xml:space="preserve"> </w:t>
      </w:r>
      <w:r w:rsidRPr="00B940B1">
        <w:rPr>
          <w:color w:val="000000"/>
          <w:sz w:val="27"/>
          <w:szCs w:val="27"/>
        </w:rPr>
        <w:t>техниканы шығару көлемi; Peқi - өндiрушiнiң негiзгi және айналымдағы өндiрiстiк қорларының рентабельдiлiгi; Кжтө - өндiрушiдегi капитал салымдары (жаңа техника өндipiciнe мамандануға байланысты FЗТКЖ-ын жүргiзу, жаңа технологияны өндiрiске енгiзу, қайта құру және техникамен жабдықтау).</w:t>
      </w:r>
    </w:p>
    <w:p w:rsidR="00116F1D" w:rsidRPr="00B940B1" w:rsidRDefault="00116F1D" w:rsidP="00116F1D">
      <w:pPr>
        <w:ind w:firstLine="708"/>
        <w:jc w:val="both"/>
        <w:rPr>
          <w:rFonts w:ascii="Segoe UI" w:hAnsi="Segoe UI" w:cs="Segoe UI"/>
          <w:color w:val="000000"/>
          <w:szCs w:val="24"/>
        </w:rPr>
      </w:pPr>
      <w:r w:rsidRPr="00B940B1">
        <w:rPr>
          <w:color w:val="000000"/>
          <w:sz w:val="27"/>
          <w:szCs w:val="27"/>
        </w:rPr>
        <w:t>Мұндай әдiстің тек Өқет&gt;Өқжт шарты орындалғанда ғана қолданылатынын ескерген жөн. Алайда, ic-жүзiнде жаңа техниканы дайындау бiршама қымбатқа түседi, әpi бұл әдiс оның сапасын есепке алмайды. Сол себептен, келесiдей әдiс қолдану қажет:</w:t>
      </w:r>
    </w:p>
    <w:p w:rsidR="00116F1D" w:rsidRPr="00B940B1" w:rsidRDefault="00116F1D" w:rsidP="00116F1D">
      <w:pPr>
        <w:jc w:val="center"/>
        <w:rPr>
          <w:rFonts w:ascii="Segoe UI" w:hAnsi="Segoe UI" w:cs="Segoe UI"/>
          <w:color w:val="000000"/>
          <w:szCs w:val="24"/>
        </w:rPr>
      </w:pPr>
      <w:r w:rsidRPr="00B940B1">
        <w:rPr>
          <w:color w:val="000000"/>
          <w:sz w:val="27"/>
          <w:szCs w:val="27"/>
        </w:rPr>
        <w:t>ЭтА</w:t>
      </w:r>
      <w:r w:rsidRPr="00B940B1">
        <w:rPr>
          <w:color w:val="000000"/>
          <w:sz w:val="27"/>
          <w:szCs w:val="27"/>
          <w:vertAlign w:val="superscript"/>
        </w:rPr>
        <w:t>ө</w:t>
      </w:r>
      <w:r>
        <w:rPr>
          <w:color w:val="000000"/>
          <w:sz w:val="27"/>
          <w:szCs w:val="27"/>
        </w:rPr>
        <w:t xml:space="preserve"> </w:t>
      </w:r>
      <w:r w:rsidRPr="00B940B1">
        <w:rPr>
          <w:color w:val="000000"/>
          <w:sz w:val="27"/>
          <w:szCs w:val="27"/>
        </w:rPr>
        <w:t>= ((Бжтi - Өқжтi) - (Бетi - Өқетi)) х Өкжт -Peқi х Кжт</w:t>
      </w:r>
      <w:r w:rsidRPr="00B940B1">
        <w:rPr>
          <w:color w:val="000000"/>
          <w:sz w:val="27"/>
          <w:szCs w:val="27"/>
          <w:vertAlign w:val="superscript"/>
        </w:rPr>
        <w:t>ө</w:t>
      </w:r>
      <w:r>
        <w:rPr>
          <w:color w:val="000000"/>
          <w:sz w:val="27"/>
          <w:szCs w:val="27"/>
        </w:rPr>
        <w:t xml:space="preserve"> </w:t>
      </w:r>
      <w:r w:rsidRPr="00B940B1">
        <w:rPr>
          <w:color w:val="000000"/>
          <w:sz w:val="27"/>
          <w:szCs w:val="27"/>
        </w:rPr>
        <w:t>=</w:t>
      </w:r>
    </w:p>
    <w:p w:rsidR="00116F1D" w:rsidRPr="00B940B1" w:rsidRDefault="00116F1D" w:rsidP="00116F1D">
      <w:pPr>
        <w:jc w:val="center"/>
        <w:rPr>
          <w:rFonts w:ascii="Segoe UI" w:hAnsi="Segoe UI" w:cs="Segoe UI"/>
          <w:color w:val="000000"/>
          <w:szCs w:val="24"/>
        </w:rPr>
      </w:pPr>
      <w:r w:rsidRPr="00B940B1">
        <w:rPr>
          <w:color w:val="000000"/>
          <w:sz w:val="27"/>
          <w:szCs w:val="27"/>
        </w:rPr>
        <w:t>(Пжтi</w:t>
      </w:r>
      <w:r>
        <w:rPr>
          <w:color w:val="000000"/>
          <w:sz w:val="27"/>
          <w:szCs w:val="27"/>
        </w:rPr>
        <w:t xml:space="preserve"> </w:t>
      </w:r>
      <w:r w:rsidRPr="00B940B1">
        <w:rPr>
          <w:color w:val="000000"/>
          <w:sz w:val="27"/>
          <w:szCs w:val="27"/>
        </w:rPr>
        <w:t xml:space="preserve"> - Петi) х Өкжт - Реқi х Кжт</w:t>
      </w:r>
      <w:r w:rsidRPr="00B940B1">
        <w:rPr>
          <w:color w:val="000000"/>
          <w:sz w:val="27"/>
          <w:szCs w:val="27"/>
          <w:vertAlign w:val="superscript"/>
        </w:rPr>
        <w:t>ө</w:t>
      </w:r>
      <w:r w:rsidRPr="00B940B1">
        <w:rPr>
          <w:color w:val="000000"/>
          <w:sz w:val="27"/>
          <w:szCs w:val="27"/>
        </w:rPr>
        <w:t>,</w:t>
      </w:r>
    </w:p>
    <w:p w:rsidR="00116F1D" w:rsidRPr="00B940B1" w:rsidRDefault="00116F1D" w:rsidP="00116F1D">
      <w:pPr>
        <w:jc w:val="both"/>
        <w:rPr>
          <w:rFonts w:ascii="Segoe UI" w:hAnsi="Segoe UI" w:cs="Segoe UI"/>
          <w:color w:val="000000"/>
          <w:szCs w:val="24"/>
        </w:rPr>
      </w:pPr>
      <w:r w:rsidRPr="00B940B1">
        <w:rPr>
          <w:color w:val="000000"/>
          <w:sz w:val="27"/>
          <w:szCs w:val="27"/>
        </w:rPr>
        <w:t>Экономикалық</w:t>
      </w:r>
      <w:r>
        <w:rPr>
          <w:color w:val="000000"/>
          <w:sz w:val="27"/>
          <w:szCs w:val="27"/>
        </w:rPr>
        <w:t xml:space="preserve"> </w:t>
      </w:r>
      <w:r w:rsidRPr="00B940B1">
        <w:rPr>
          <w:color w:val="000000"/>
          <w:sz w:val="27"/>
          <w:szCs w:val="27"/>
        </w:rPr>
        <w:t xml:space="preserve"> тиімділік</w:t>
      </w:r>
      <w:r>
        <w:rPr>
          <w:color w:val="000000"/>
          <w:sz w:val="27"/>
          <w:szCs w:val="27"/>
        </w:rPr>
        <w:t xml:space="preserve"> </w:t>
      </w:r>
      <w:r w:rsidRPr="00B940B1">
        <w:rPr>
          <w:color w:val="000000"/>
          <w:sz w:val="27"/>
          <w:szCs w:val="27"/>
        </w:rPr>
        <w:t>варианттары</w:t>
      </w:r>
    </w:p>
    <w:p w:rsidR="00116F1D" w:rsidRPr="00B940B1" w:rsidRDefault="00116F1D" w:rsidP="00116F1D">
      <w:pPr>
        <w:ind w:firstLine="708"/>
        <w:jc w:val="both"/>
        <w:rPr>
          <w:rFonts w:ascii="Segoe UI" w:hAnsi="Segoe UI" w:cs="Segoe UI"/>
          <w:color w:val="000000"/>
          <w:szCs w:val="24"/>
        </w:rPr>
      </w:pPr>
      <w:r w:rsidRPr="00B940B1">
        <w:rPr>
          <w:color w:val="000000"/>
          <w:sz w:val="27"/>
          <w:szCs w:val="27"/>
        </w:rPr>
        <w:t>Берiлген сызбадан экономикалық тұрғыдан негiздеудiң бipiншi сатысында салыстырмалы экономикалық тиiмдiлiктi (Этс) есептеу арқылы ең тиiмдi болған екiншi варианттың (ПВ) таңдап алынатындығын көруге болады. Бұл вариант сериялық өндiрiске жiберiлген кезде, екiншi сатыда базалық вариантқа (БВ) карағанда бұл варианттың абсолюттi экономикалық тиiмділiгi (Эта) анықталады. Мұндай жағдайда базалық вариант ретiнде төмендегiлер қабылданады:</w:t>
      </w:r>
    </w:p>
    <w:p w:rsidR="00116F1D" w:rsidRPr="00B940B1" w:rsidRDefault="00116F1D" w:rsidP="00116F1D">
      <w:pPr>
        <w:jc w:val="both"/>
        <w:rPr>
          <w:rFonts w:ascii="Segoe UI" w:hAnsi="Segoe UI" w:cs="Segoe UI"/>
          <w:color w:val="000000"/>
          <w:szCs w:val="24"/>
        </w:rPr>
      </w:pPr>
      <w:r w:rsidRPr="00B940B1">
        <w:rPr>
          <w:color w:val="000000"/>
          <w:sz w:val="27"/>
          <w:szCs w:val="27"/>
        </w:rPr>
        <w:t>- отандық және шет елдердегi өнеркәсiпте қолданылатын ең жақсы техника көрсеткіштерi (басқа варианттарға қарағанда тиiмдiрек саналатын, бipaқ салыстырмалы тиiмдiлігi бiршама төмен болып келетiн техника вариантынан қорғау үшiн).</w:t>
      </w:r>
    </w:p>
    <w:p w:rsidR="00116F1D" w:rsidRPr="00B940B1" w:rsidRDefault="00116F1D" w:rsidP="00116F1D">
      <w:pPr>
        <w:jc w:val="both"/>
        <w:rPr>
          <w:rFonts w:ascii="Segoe UI" w:hAnsi="Segoe UI" w:cs="Segoe UI"/>
          <w:color w:val="000000"/>
          <w:szCs w:val="24"/>
        </w:rPr>
      </w:pPr>
      <w:r w:rsidRPr="00B940B1">
        <w:rPr>
          <w:color w:val="000000"/>
          <w:sz w:val="27"/>
          <w:szCs w:val="27"/>
        </w:rPr>
        <w:t>- ауыстырылатын техниканың (16К20 үлгiдегi станоктың) көрсеткiштерi (шаруашылық есеп-айырысудың экономикалық тиiмдiлiгiн анықтау үшiн).</w:t>
      </w:r>
    </w:p>
    <w:p w:rsidR="00116F1D" w:rsidRPr="00394D1C" w:rsidRDefault="00116F1D" w:rsidP="00116F1D">
      <w:pPr>
        <w:jc w:val="both"/>
        <w:rPr>
          <w:rFonts w:ascii="Segoe UI" w:hAnsi="Segoe UI" w:cs="Segoe UI"/>
          <w:color w:val="000000"/>
          <w:szCs w:val="24"/>
        </w:rPr>
      </w:pPr>
      <w:r w:rsidRPr="00394D1C">
        <w:rPr>
          <w:iCs/>
          <w:color w:val="000000"/>
          <w:sz w:val="27"/>
          <w:szCs w:val="27"/>
        </w:rPr>
        <w:t>Абсолюттi экономикалық тиiмділік</w:t>
      </w:r>
    </w:p>
    <w:p w:rsidR="00116F1D" w:rsidRPr="00B940B1" w:rsidRDefault="00116F1D" w:rsidP="00116F1D">
      <w:pPr>
        <w:ind w:firstLine="708"/>
        <w:jc w:val="both"/>
        <w:rPr>
          <w:rFonts w:ascii="Segoe UI" w:hAnsi="Segoe UI" w:cs="Segoe UI"/>
          <w:color w:val="000000"/>
          <w:szCs w:val="24"/>
        </w:rPr>
      </w:pPr>
      <w:r w:rsidRPr="00B940B1">
        <w:rPr>
          <w:color w:val="000000"/>
          <w:sz w:val="27"/>
          <w:szCs w:val="27"/>
        </w:rPr>
        <w:lastRenderedPageBreak/>
        <w:t>Абсолюттi экономикалық тиiмдiлiк - ұйымдық-техникалық сипаттағы мәселенi шешу үшiн таңдап алынған варианттың нақты уақыт аралығында icкe асу тиiмдiлiгiн көрсетедi.</w:t>
      </w:r>
    </w:p>
    <w:p w:rsidR="00116F1D" w:rsidRPr="00B940B1" w:rsidRDefault="00116F1D" w:rsidP="00116F1D">
      <w:pPr>
        <w:ind w:firstLine="708"/>
        <w:jc w:val="both"/>
        <w:rPr>
          <w:rFonts w:ascii="Segoe UI" w:hAnsi="Segoe UI" w:cs="Segoe UI"/>
          <w:color w:val="000000"/>
          <w:szCs w:val="24"/>
        </w:rPr>
      </w:pPr>
      <w:r w:rsidRPr="00B940B1">
        <w:rPr>
          <w:color w:val="000000"/>
          <w:sz w:val="27"/>
          <w:szCs w:val="27"/>
        </w:rPr>
        <w:t>Абсолюттi экономикалық тиiмділiктi бағалау кезiнде барынша аз капитал салымын сала отырып, ең жоғарғы экономикалық тиiмділiкке (ҰT - ұлттық табыс; НТӨ - нормативтi таза өнiм, Ү- ағымдағы шығындардың жылдық үнемi, П- пайда) қол жеткiзу негiзгi критерий ретiнде алынады.</w:t>
      </w:r>
    </w:p>
    <w:p w:rsidR="007C55EC" w:rsidRPr="00426272" w:rsidRDefault="00116F1D" w:rsidP="00116F1D">
      <w:pPr>
        <w:ind w:firstLine="708"/>
        <w:jc w:val="both"/>
        <w:rPr>
          <w:color w:val="222222"/>
          <w:sz w:val="28"/>
          <w:szCs w:val="28"/>
          <w:lang w:val="kk-KZ"/>
        </w:rPr>
      </w:pPr>
      <w:r w:rsidRPr="00B940B1">
        <w:rPr>
          <w:color w:val="000000"/>
          <w:sz w:val="27"/>
          <w:szCs w:val="27"/>
        </w:rPr>
        <w:t>Алайда, бұған қарапайым критерий ретiнде қарауға болмайды. Мейлiнше көп пайдаға нарық сыйымдылығын (қажеттiлiгiн) есепке ала отырып, өнiмдi сату арқылы қол жеткiзуге болады. Мұнымен қоса, өнiмнiң сапасын басқа өнiмдермен бәсекелесе алатындай дәрежеге көтеру және өндipic шығындарын қоғамдық қажеттi шығындардан төмен деңгейге дейiн барынша азайту қажет.</w:t>
      </w:r>
      <w:r w:rsidRPr="005539BB">
        <w:rPr>
          <w:noProof/>
          <w:sz w:val="28"/>
          <w:szCs w:val="28"/>
          <w:lang w:val="kk-KZ"/>
        </w:rPr>
        <w:t xml:space="preserve"> </w:t>
      </w:r>
      <w:r w:rsidRPr="00641922">
        <w:rPr>
          <w:noProof/>
          <w:sz w:val="28"/>
          <w:szCs w:val="28"/>
          <w:lang w:val="kk-KZ"/>
        </w:rPr>
        <w:t>Бұл бөлімде</w:t>
      </w:r>
      <w:r w:rsidRPr="00641922">
        <w:rPr>
          <w:rFonts w:eastAsiaTheme="majorEastAsia"/>
          <w:bCs/>
          <w:iCs/>
          <w:color w:val="272727" w:themeColor="text1" w:themeTint="D8"/>
          <w:sz w:val="28"/>
          <w:szCs w:val="28"/>
          <w:lang w:val="kk-KZ"/>
        </w:rPr>
        <w:t xml:space="preserve"> </w:t>
      </w:r>
      <w:r w:rsidRPr="00641922">
        <w:rPr>
          <w:bCs/>
          <w:color w:val="222222"/>
          <w:sz w:val="28"/>
          <w:szCs w:val="28"/>
          <w:lang w:val="kk-KZ"/>
        </w:rPr>
        <w:t xml:space="preserve">Breg Farm ЖШС-нің инновациялық </w:t>
      </w:r>
      <w:r w:rsidRPr="005539BB">
        <w:rPr>
          <w:bCs/>
          <w:color w:val="000000"/>
          <w:sz w:val="27"/>
          <w:szCs w:val="27"/>
          <w:lang w:val="kk-KZ"/>
        </w:rPr>
        <w:t>қызметтің капитал салымдарының көлемін анықта</w:t>
      </w:r>
      <w:r>
        <w:rPr>
          <w:bCs/>
          <w:color w:val="222222"/>
          <w:sz w:val="28"/>
          <w:szCs w:val="28"/>
          <w:lang w:val="kk-KZ"/>
        </w:rPr>
        <w:t>дық</w:t>
      </w:r>
      <w:r w:rsidRPr="00641922">
        <w:rPr>
          <w:noProof/>
          <w:sz w:val="28"/>
          <w:szCs w:val="28"/>
          <w:lang w:val="kk-KZ"/>
        </w:rPr>
        <w:t>. Келе</w:t>
      </w:r>
      <w:r w:rsidRPr="00641922">
        <w:rPr>
          <w:noProof/>
          <w:color w:val="D9D9D9"/>
          <w:sz w:val="8"/>
          <w:szCs w:val="28"/>
          <w:vertAlign w:val="subscript"/>
          <w:lang w:val="kk-KZ"/>
        </w:rPr>
        <w:t>ہ</w:t>
      </w:r>
      <w:r w:rsidRPr="00641922">
        <w:rPr>
          <w:noProof/>
          <w:sz w:val="28"/>
          <w:szCs w:val="28"/>
          <w:lang w:val="kk-KZ"/>
        </w:rPr>
        <w:t xml:space="preserve">сі бөлімде </w:t>
      </w:r>
      <w:r w:rsidRPr="005539BB">
        <w:rPr>
          <w:noProof/>
          <w:sz w:val="28"/>
          <w:szCs w:val="28"/>
          <w:lang w:val="kk-KZ"/>
        </w:rPr>
        <w:t>к</w:t>
      </w:r>
      <w:r w:rsidRPr="005539BB">
        <w:rPr>
          <w:bCs/>
          <w:color w:val="000000"/>
          <w:sz w:val="27"/>
          <w:szCs w:val="27"/>
          <w:lang w:val="kk-KZ"/>
        </w:rPr>
        <w:t>әсіпорындағы инновация</w:t>
      </w:r>
      <w:r>
        <w:rPr>
          <w:bCs/>
          <w:color w:val="000000"/>
          <w:sz w:val="27"/>
          <w:szCs w:val="27"/>
          <w:lang w:val="kk-KZ"/>
        </w:rPr>
        <w:t xml:space="preserve">ны қаржылық басқарудың  </w:t>
      </w:r>
      <w:r w:rsidRPr="005539BB">
        <w:rPr>
          <w:bCs/>
          <w:color w:val="000000"/>
          <w:sz w:val="27"/>
          <w:szCs w:val="27"/>
          <w:lang w:val="kk-KZ"/>
        </w:rPr>
        <w:t>ш</w:t>
      </w:r>
      <w:r w:rsidRPr="005539BB">
        <w:rPr>
          <w:bCs/>
          <w:color w:val="222222"/>
          <w:sz w:val="28"/>
          <w:szCs w:val="28"/>
          <w:lang w:val="kk-KZ"/>
        </w:rPr>
        <w:t>етелдік озық тәжірибелерді қолдану</w:t>
      </w:r>
      <w:r>
        <w:rPr>
          <w:bCs/>
          <w:color w:val="222222"/>
          <w:sz w:val="28"/>
          <w:szCs w:val="28"/>
          <w:lang w:val="kk-KZ"/>
        </w:rPr>
        <w:t xml:space="preserve"> мәселелерін қарастырамыз. </w:t>
      </w:r>
      <w:r w:rsidR="007C55EC" w:rsidRPr="00426272">
        <w:rPr>
          <w:color w:val="222222"/>
          <w:sz w:val="28"/>
          <w:szCs w:val="28"/>
          <w:lang w:val="kk-KZ"/>
        </w:rPr>
        <w:t>Жаңа техника дегініміз еңбек ету процестерін тиімді етуді қамтамасыз ететін материалданған ғылыми еңбектер мен білім.</w:t>
      </w:r>
      <w:r>
        <w:rPr>
          <w:color w:val="222222"/>
          <w:sz w:val="28"/>
          <w:szCs w:val="28"/>
          <w:lang w:val="kk-KZ"/>
        </w:rPr>
        <w:t xml:space="preserve"> </w:t>
      </w:r>
      <w:r w:rsidR="007C55EC" w:rsidRPr="00426272">
        <w:rPr>
          <w:color w:val="222222"/>
          <w:sz w:val="28"/>
          <w:szCs w:val="28"/>
          <w:lang w:val="kk-KZ"/>
        </w:rPr>
        <w:t>Инновациялық менеджмент – бұл инновациялық қызметті және осы процесте қамтылған қызмет етуші персоналды басқару мен ұйымдаструдың принциптері, әдістері мен түрлерінің жиынтығы.</w:t>
      </w:r>
      <w:r>
        <w:rPr>
          <w:color w:val="222222"/>
          <w:sz w:val="28"/>
          <w:szCs w:val="28"/>
          <w:lang w:val="kk-KZ"/>
        </w:rPr>
        <w:t xml:space="preserve"> </w:t>
      </w:r>
      <w:r w:rsidR="007C55EC" w:rsidRPr="00426272">
        <w:rPr>
          <w:color w:val="222222"/>
          <w:sz w:val="28"/>
          <w:szCs w:val="28"/>
          <w:lang w:val="kk-KZ"/>
        </w:rPr>
        <w:t>Барлық дамыған, дамушы елдерде мемлекет инновациялық салаға қаржылай түрде, ұйымдастыру процесіне көмек көрсету арқылы қолдап отырады. Көптеген елдер тәжірибесі көрсеткендей, экономиканың күрт құлдырауы, қааржы кризистері кезенде же мемлекет инновациялық қызмет саласы қолдап, дамытып отыруы қажет.</w:t>
      </w:r>
      <w:r>
        <w:rPr>
          <w:color w:val="222222"/>
          <w:sz w:val="28"/>
          <w:szCs w:val="28"/>
          <w:lang w:val="kk-KZ"/>
        </w:rPr>
        <w:t xml:space="preserve"> </w:t>
      </w:r>
      <w:r w:rsidR="007C55EC" w:rsidRPr="00426272">
        <w:rPr>
          <w:color w:val="222222"/>
          <w:sz w:val="28"/>
          <w:szCs w:val="28"/>
          <w:lang w:val="kk-KZ"/>
        </w:rPr>
        <w:t>Ал, «Breg Farm» ЖШС кәсіпорынына келсек есепті жылы оның қаржылық жағдайы тұрақты болды деп айтуға болады. «Breg Farm» ЖШС-ның инновациялық қызметін қарыстырған кезде келесілерді ескеру қажет:</w:t>
      </w:r>
    </w:p>
    <w:p w:rsidR="007C55EC" w:rsidRPr="00426272" w:rsidRDefault="007C55EC" w:rsidP="00116F1D">
      <w:pPr>
        <w:jc w:val="both"/>
        <w:rPr>
          <w:color w:val="222222"/>
          <w:sz w:val="28"/>
          <w:szCs w:val="28"/>
          <w:lang w:val="kk-KZ"/>
        </w:rPr>
      </w:pPr>
      <w:r w:rsidRPr="00426272">
        <w:rPr>
          <w:color w:val="222222"/>
          <w:sz w:val="28"/>
          <w:szCs w:val="28"/>
          <w:lang w:val="kk-KZ"/>
        </w:rPr>
        <w:t>-инновациялық процестер кездейсоқтық, мүмкіншілік сипатта болады және де олар әлсіз детерминацияланған болып келеді;</w:t>
      </w:r>
    </w:p>
    <w:p w:rsidR="007C55EC" w:rsidRPr="002332BD" w:rsidRDefault="007C55EC" w:rsidP="00116F1D">
      <w:pPr>
        <w:jc w:val="both"/>
        <w:rPr>
          <w:color w:val="222222"/>
          <w:sz w:val="28"/>
          <w:szCs w:val="28"/>
          <w:lang w:val="kk-KZ"/>
        </w:rPr>
      </w:pPr>
      <w:r w:rsidRPr="002332BD">
        <w:rPr>
          <w:color w:val="222222"/>
          <w:sz w:val="28"/>
          <w:szCs w:val="28"/>
          <w:lang w:val="kk-KZ"/>
        </w:rPr>
        <w:t>-инновациялық процестер творчестволық сипатқа ие және  олар креативтік менеджмент тәсілдерін қолдануды талап етеді;</w:t>
      </w:r>
    </w:p>
    <w:p w:rsidR="007C55EC" w:rsidRPr="002332BD" w:rsidRDefault="007C55EC" w:rsidP="00116F1D">
      <w:pPr>
        <w:jc w:val="both"/>
        <w:rPr>
          <w:color w:val="222222"/>
          <w:sz w:val="28"/>
          <w:szCs w:val="28"/>
          <w:lang w:val="kk-KZ"/>
        </w:rPr>
      </w:pPr>
      <w:r w:rsidRPr="002332BD">
        <w:rPr>
          <w:color w:val="222222"/>
          <w:sz w:val="28"/>
          <w:szCs w:val="28"/>
          <w:lang w:val="kk-KZ"/>
        </w:rPr>
        <w:t>-инновациялық жүйенің орталық субъектісі болып инноватор – инновациялық сфераның жұмысшысы саналады;</w:t>
      </w:r>
    </w:p>
    <w:p w:rsidR="007C55EC" w:rsidRPr="002332BD" w:rsidRDefault="007C55EC" w:rsidP="00116F1D">
      <w:pPr>
        <w:jc w:val="both"/>
        <w:rPr>
          <w:color w:val="222222"/>
          <w:sz w:val="28"/>
          <w:szCs w:val="28"/>
          <w:lang w:val="kk-KZ"/>
        </w:rPr>
      </w:pPr>
      <w:r w:rsidRPr="002332BD">
        <w:rPr>
          <w:color w:val="222222"/>
          <w:sz w:val="28"/>
          <w:szCs w:val="28"/>
          <w:lang w:val="kk-KZ"/>
        </w:rPr>
        <w:t>-инновациялық қызметтің субъектісі болып табылатын новаторлар мен инновациялық менеджерлердің тұлғасын күрделі әлеуметтік жүйе ретінде қарастыру керек. Олар әлеуметтік – психологиялық, эвристикалық, дидактикалық тәсілдерін қолдануды талап етеді;</w:t>
      </w:r>
    </w:p>
    <w:p w:rsidR="007C55EC" w:rsidRPr="002332BD" w:rsidRDefault="007C55EC" w:rsidP="00116F1D">
      <w:pPr>
        <w:jc w:val="both"/>
        <w:rPr>
          <w:color w:val="222222"/>
          <w:sz w:val="28"/>
          <w:szCs w:val="28"/>
          <w:lang w:val="kk-KZ"/>
        </w:rPr>
      </w:pPr>
      <w:r w:rsidRPr="002332BD">
        <w:rPr>
          <w:color w:val="222222"/>
          <w:sz w:val="28"/>
          <w:szCs w:val="28"/>
          <w:lang w:val="kk-KZ"/>
        </w:rPr>
        <w:t>-инновациялық қызметтің нәтижелілігін жоғарлату үшін икемді, адаптивті, моральдік – этикалық және индивидуалды тәсілдерді қолдану керек.</w:t>
      </w:r>
    </w:p>
    <w:p w:rsidR="007C55EC" w:rsidRPr="002332BD" w:rsidRDefault="007C55EC" w:rsidP="00116F1D">
      <w:pPr>
        <w:jc w:val="both"/>
        <w:rPr>
          <w:color w:val="222222"/>
          <w:sz w:val="28"/>
          <w:szCs w:val="28"/>
          <w:lang w:val="kk-KZ"/>
        </w:rPr>
      </w:pPr>
      <w:r w:rsidRPr="002332BD">
        <w:rPr>
          <w:color w:val="222222"/>
          <w:sz w:val="28"/>
          <w:szCs w:val="28"/>
          <w:lang w:val="kk-KZ"/>
        </w:rPr>
        <w:t>«Breg Farm» ЖШС инновациялық қызметін дамытуға мынандай ұсыныстар беруге болады:</w:t>
      </w:r>
    </w:p>
    <w:p w:rsidR="007C55EC" w:rsidRPr="002332BD" w:rsidRDefault="007C55EC" w:rsidP="00116F1D">
      <w:pPr>
        <w:ind w:left="709"/>
        <w:jc w:val="both"/>
        <w:rPr>
          <w:color w:val="222222"/>
          <w:sz w:val="28"/>
          <w:szCs w:val="28"/>
          <w:lang w:val="kk-KZ"/>
        </w:rPr>
      </w:pPr>
      <w:r w:rsidRPr="002332BD">
        <w:rPr>
          <w:color w:val="222222"/>
          <w:sz w:val="28"/>
          <w:szCs w:val="28"/>
          <w:lang w:val="kk-KZ"/>
        </w:rPr>
        <w:t>-экспортқа бағытталған өнімдердің шығарылуын қамтамасыз ететін технологияларды енгізу;</w:t>
      </w:r>
    </w:p>
    <w:p w:rsidR="007C55EC" w:rsidRPr="002332BD" w:rsidRDefault="007C55EC" w:rsidP="00116F1D">
      <w:pPr>
        <w:ind w:left="709"/>
        <w:jc w:val="both"/>
        <w:rPr>
          <w:color w:val="222222"/>
          <w:sz w:val="28"/>
          <w:szCs w:val="28"/>
          <w:lang w:val="kk-KZ"/>
        </w:rPr>
      </w:pPr>
      <w:r w:rsidRPr="002332BD">
        <w:rPr>
          <w:color w:val="222222"/>
          <w:sz w:val="28"/>
          <w:szCs w:val="28"/>
          <w:lang w:val="kk-KZ"/>
        </w:rPr>
        <w:t>-ішкі және сыртқы нарықтарда тұрақты сұранымға ие болатын өнімдерді шығаруға бағдарланған ғылымды қажетсінетін өндірістерді іске қосу;</w:t>
      </w:r>
    </w:p>
    <w:p w:rsidR="007C55EC" w:rsidRPr="002332BD" w:rsidRDefault="007C55EC" w:rsidP="00116F1D">
      <w:pPr>
        <w:ind w:left="709"/>
        <w:jc w:val="both"/>
        <w:rPr>
          <w:color w:val="222222"/>
          <w:sz w:val="28"/>
          <w:szCs w:val="28"/>
          <w:lang w:val="kk-KZ"/>
        </w:rPr>
      </w:pPr>
      <w:r w:rsidRPr="002332BD">
        <w:rPr>
          <w:color w:val="222222"/>
          <w:sz w:val="28"/>
          <w:szCs w:val="28"/>
          <w:lang w:val="kk-KZ"/>
        </w:rPr>
        <w:lastRenderedPageBreak/>
        <w:t>инновациялық сала үшін білікті кадрлар даярлау;</w:t>
      </w:r>
    </w:p>
    <w:p w:rsidR="007C55EC" w:rsidRPr="002332BD" w:rsidRDefault="007C55EC" w:rsidP="00116F1D">
      <w:pPr>
        <w:ind w:left="709"/>
        <w:jc w:val="both"/>
        <w:rPr>
          <w:color w:val="222222"/>
          <w:sz w:val="28"/>
          <w:szCs w:val="28"/>
          <w:lang w:val="kk-KZ"/>
        </w:rPr>
      </w:pPr>
      <w:r w:rsidRPr="002332BD">
        <w:rPr>
          <w:color w:val="222222"/>
          <w:sz w:val="28"/>
          <w:szCs w:val="28"/>
          <w:lang w:val="kk-KZ"/>
        </w:rPr>
        <w:t>-өнімді өткізудің тұрақты нарықтары мен ірі өндірістерді қалыптастыру;</w:t>
      </w:r>
    </w:p>
    <w:p w:rsidR="007C55EC" w:rsidRPr="00872EDB" w:rsidRDefault="007C55EC" w:rsidP="00116F1D">
      <w:pPr>
        <w:ind w:left="709"/>
        <w:jc w:val="both"/>
        <w:rPr>
          <w:color w:val="222222"/>
          <w:sz w:val="28"/>
          <w:szCs w:val="28"/>
        </w:rPr>
      </w:pPr>
      <w:r>
        <w:rPr>
          <w:color w:val="222222"/>
          <w:sz w:val="28"/>
          <w:szCs w:val="28"/>
        </w:rPr>
        <w:t>-</w:t>
      </w:r>
      <w:r w:rsidRPr="00872EDB">
        <w:rPr>
          <w:color w:val="222222"/>
          <w:sz w:val="28"/>
          <w:szCs w:val="28"/>
        </w:rPr>
        <w:t>экономика салаларының технологиялық дамуын қамтамасыз ету;</w:t>
      </w:r>
    </w:p>
    <w:p w:rsidR="007C55EC" w:rsidRPr="00872EDB" w:rsidRDefault="007C55EC" w:rsidP="00116F1D">
      <w:pPr>
        <w:ind w:left="709"/>
        <w:jc w:val="both"/>
        <w:rPr>
          <w:color w:val="222222"/>
          <w:sz w:val="28"/>
          <w:szCs w:val="28"/>
        </w:rPr>
      </w:pPr>
      <w:r>
        <w:rPr>
          <w:color w:val="222222"/>
          <w:sz w:val="28"/>
          <w:szCs w:val="28"/>
        </w:rPr>
        <w:t>-</w:t>
      </w:r>
      <w:r w:rsidRPr="00872EDB">
        <w:rPr>
          <w:color w:val="222222"/>
          <w:sz w:val="28"/>
          <w:szCs w:val="28"/>
        </w:rPr>
        <w:t>халықаралық ғылыми – техникалық ынтымақтастықты дамыту;</w:t>
      </w:r>
    </w:p>
    <w:p w:rsidR="007C55EC" w:rsidRPr="00872EDB" w:rsidRDefault="007C55EC" w:rsidP="00116F1D">
      <w:pPr>
        <w:ind w:left="709"/>
        <w:jc w:val="both"/>
        <w:rPr>
          <w:color w:val="222222"/>
          <w:sz w:val="28"/>
          <w:szCs w:val="28"/>
        </w:rPr>
      </w:pPr>
      <w:r>
        <w:rPr>
          <w:color w:val="222222"/>
          <w:sz w:val="28"/>
          <w:szCs w:val="28"/>
        </w:rPr>
        <w:t>-</w:t>
      </w:r>
      <w:r w:rsidRPr="00872EDB">
        <w:rPr>
          <w:color w:val="222222"/>
          <w:sz w:val="28"/>
          <w:szCs w:val="28"/>
        </w:rPr>
        <w:t>инновациялық қызметті мемлекеттік ресерстіқ қолдау;</w:t>
      </w:r>
    </w:p>
    <w:p w:rsidR="007C55EC" w:rsidRPr="00872EDB" w:rsidRDefault="007C55EC" w:rsidP="00116F1D">
      <w:pPr>
        <w:ind w:left="709"/>
        <w:jc w:val="both"/>
        <w:rPr>
          <w:color w:val="222222"/>
          <w:sz w:val="28"/>
          <w:szCs w:val="28"/>
        </w:rPr>
      </w:pPr>
      <w:r>
        <w:rPr>
          <w:color w:val="222222"/>
          <w:sz w:val="28"/>
          <w:szCs w:val="28"/>
        </w:rPr>
        <w:t>-</w:t>
      </w:r>
      <w:r w:rsidRPr="00872EDB">
        <w:rPr>
          <w:color w:val="222222"/>
          <w:sz w:val="28"/>
          <w:szCs w:val="28"/>
        </w:rPr>
        <w:t>инновациялың неғұрлым тиімді түрлерін пайдалану.</w:t>
      </w:r>
    </w:p>
    <w:p w:rsidR="007C55EC" w:rsidRPr="00872EDB" w:rsidRDefault="007C55EC" w:rsidP="00116F1D">
      <w:pPr>
        <w:ind w:firstLine="708"/>
        <w:jc w:val="both"/>
        <w:rPr>
          <w:color w:val="222222"/>
          <w:sz w:val="28"/>
          <w:szCs w:val="28"/>
        </w:rPr>
      </w:pPr>
      <w:r w:rsidRPr="00872EDB">
        <w:rPr>
          <w:color w:val="222222"/>
          <w:sz w:val="28"/>
          <w:szCs w:val="28"/>
        </w:rPr>
        <w:t>Сонымен, дүниежүзілік тәжірибе көрсетуіне қарағанда, шағын инновациялық кәсіпкерлікті қолдау мемлекеттік ғылыми –техникалық саясаттың басты бағыты. Біздің елде шағын инновациялық кәсіпкерлікті қолдау бойынша нақты заң жоқ, ал дамыған елдерде бұл бизнес түрін мемлекет тарапынан қолдау жүйесі ұйымдастырылған.</w:t>
      </w:r>
    </w:p>
    <w:p w:rsidR="007C55EC" w:rsidRPr="00872EDB" w:rsidRDefault="007C55EC" w:rsidP="00116F1D">
      <w:pPr>
        <w:ind w:firstLine="708"/>
        <w:jc w:val="both"/>
        <w:rPr>
          <w:color w:val="222222"/>
          <w:sz w:val="28"/>
          <w:szCs w:val="28"/>
        </w:rPr>
      </w:pPr>
      <w:r w:rsidRPr="00872EDB">
        <w:rPr>
          <w:color w:val="222222"/>
          <w:sz w:val="28"/>
          <w:szCs w:val="28"/>
        </w:rPr>
        <w:t>Дүниежүзілік стандарт негізінен қарағанда, инновация дегеніміз – бұрын нарықта болмаған жаңа өнімді және жақсартылған технологиялық процестер түрінде көрінетін өзгерістер мен жаңалықтар.</w:t>
      </w:r>
    </w:p>
    <w:p w:rsidR="007C55EC" w:rsidRPr="00872EDB" w:rsidRDefault="007C55EC" w:rsidP="00116F1D">
      <w:pPr>
        <w:jc w:val="both"/>
        <w:rPr>
          <w:color w:val="222222"/>
          <w:sz w:val="28"/>
          <w:szCs w:val="28"/>
        </w:rPr>
      </w:pPr>
      <w:r w:rsidRPr="00872EDB">
        <w:rPr>
          <w:color w:val="222222"/>
          <w:sz w:val="28"/>
          <w:szCs w:val="28"/>
        </w:rPr>
        <w:t>Қазақстанда ғылымды қаржыландыру жеткілікте емес. Шаруашылық субъектілірінің ғылым мен инновациялық қызметке жұмсалатын шығындарын мемлекеттік ынталандыру жүйесі дамымаған, ғылыми – техникалық, ұйымдастырушылық және басқа да факторлар (4 кестеде) ықпал етеді.</w:t>
      </w:r>
    </w:p>
    <w:p w:rsidR="007C55EC" w:rsidRPr="00872EDB" w:rsidRDefault="007C55EC" w:rsidP="00116F1D">
      <w:pPr>
        <w:ind w:firstLine="708"/>
        <w:jc w:val="both"/>
        <w:rPr>
          <w:color w:val="222222"/>
          <w:sz w:val="28"/>
          <w:szCs w:val="28"/>
        </w:rPr>
      </w:pPr>
      <w:r w:rsidRPr="00872EDB">
        <w:rPr>
          <w:color w:val="222222"/>
          <w:sz w:val="28"/>
          <w:szCs w:val="28"/>
        </w:rPr>
        <w:t>Жоғары дамыған шетелдердің тәжірибелеріне сүйенсек, Қазақстан үшін инновациялардың мынандай түрлері неғұрлым тиімді:</w:t>
      </w:r>
    </w:p>
    <w:p w:rsidR="007C55EC" w:rsidRPr="00872EDB" w:rsidRDefault="007C55EC" w:rsidP="00116F1D">
      <w:pPr>
        <w:jc w:val="both"/>
        <w:rPr>
          <w:color w:val="222222"/>
          <w:sz w:val="28"/>
          <w:szCs w:val="28"/>
        </w:rPr>
      </w:pPr>
      <w:r w:rsidRPr="00872EDB">
        <w:rPr>
          <w:color w:val="222222"/>
          <w:sz w:val="28"/>
          <w:szCs w:val="28"/>
        </w:rPr>
        <w:t>«Үстемелеу» инновациясы – жаңа өнімдер мен отандық ғылыми – техникалық әлеуеттің технологияларын жасауда шетелдік ғалымдар мен конструкторлардың тәжірибесін пайдалану.</w:t>
      </w:r>
    </w:p>
    <w:p w:rsidR="007C55EC" w:rsidRPr="00872EDB" w:rsidRDefault="007C55EC" w:rsidP="00116F1D">
      <w:pPr>
        <w:jc w:val="both"/>
        <w:rPr>
          <w:color w:val="222222"/>
          <w:sz w:val="28"/>
          <w:szCs w:val="28"/>
        </w:rPr>
      </w:pPr>
      <w:r w:rsidRPr="00872EDB">
        <w:rPr>
          <w:color w:val="222222"/>
          <w:sz w:val="28"/>
          <w:szCs w:val="28"/>
        </w:rPr>
        <w:t>«Қарыз алу» инновациясы – бұрын Қазақстанда шығарылмаған және түпкі тұтыну өнімін шығаруға бағдарланған өнімдерді игеру.</w:t>
      </w:r>
    </w:p>
    <w:p w:rsidR="0019553A" w:rsidRPr="00965ECD" w:rsidRDefault="007C55EC" w:rsidP="00116F1D">
      <w:pPr>
        <w:ind w:firstLine="454"/>
        <w:jc w:val="both"/>
        <w:rPr>
          <w:b/>
          <w:sz w:val="28"/>
          <w:szCs w:val="28"/>
          <w:lang w:val="kk-KZ"/>
        </w:rPr>
      </w:pPr>
      <w:r w:rsidRPr="00872EDB">
        <w:rPr>
          <w:color w:val="222222"/>
          <w:sz w:val="28"/>
          <w:szCs w:val="28"/>
        </w:rPr>
        <w:t>«Көшіру» инновациясы – шетелдік ғылыми – техникалық әлеует пен жаңа енгізілімдерді отандық экономикаға тарту.</w:t>
      </w:r>
      <w:r w:rsidRPr="005539BB">
        <w:rPr>
          <w:noProof/>
          <w:sz w:val="28"/>
          <w:szCs w:val="28"/>
          <w:lang w:val="kk-KZ"/>
        </w:rPr>
        <w:t xml:space="preserve"> Бұл бөлімде</w:t>
      </w:r>
      <w:r w:rsidRPr="005539BB">
        <w:rPr>
          <w:rFonts w:eastAsiaTheme="majorEastAsia"/>
          <w:bCs/>
          <w:iCs/>
          <w:color w:val="272727" w:themeColor="text1" w:themeTint="D8"/>
          <w:sz w:val="28"/>
          <w:szCs w:val="28"/>
          <w:lang w:val="kk-KZ"/>
        </w:rPr>
        <w:t xml:space="preserve"> </w:t>
      </w:r>
      <w:r w:rsidRPr="005539BB">
        <w:rPr>
          <w:noProof/>
          <w:sz w:val="28"/>
          <w:szCs w:val="28"/>
          <w:lang w:val="kk-KZ"/>
        </w:rPr>
        <w:t>к</w:t>
      </w:r>
      <w:r w:rsidRPr="005539BB">
        <w:rPr>
          <w:bCs/>
          <w:color w:val="000000"/>
          <w:sz w:val="27"/>
          <w:szCs w:val="27"/>
          <w:lang w:val="kk-KZ"/>
        </w:rPr>
        <w:t xml:space="preserve">әсіпорындағы </w:t>
      </w:r>
      <w:r w:rsidRPr="005539BB">
        <w:rPr>
          <w:bCs/>
          <w:color w:val="222222"/>
          <w:sz w:val="28"/>
          <w:szCs w:val="28"/>
          <w:lang w:val="kk-KZ"/>
        </w:rPr>
        <w:t>инновациялық қызметін дамытудың басты бағыттары</w:t>
      </w:r>
      <w:r>
        <w:rPr>
          <w:bCs/>
          <w:color w:val="222222"/>
          <w:sz w:val="28"/>
          <w:szCs w:val="28"/>
          <w:lang w:val="kk-KZ"/>
        </w:rPr>
        <w:t xml:space="preserve"> </w:t>
      </w:r>
      <w:r w:rsidRPr="005539BB">
        <w:rPr>
          <w:bCs/>
          <w:color w:val="222222"/>
          <w:sz w:val="28"/>
          <w:szCs w:val="28"/>
          <w:lang w:val="kk-KZ"/>
        </w:rPr>
        <w:t>мәселелерін қарастырдық</w:t>
      </w:r>
      <w:r w:rsidRPr="005539BB">
        <w:rPr>
          <w:noProof/>
          <w:sz w:val="28"/>
          <w:szCs w:val="28"/>
          <w:lang w:val="kk-KZ"/>
        </w:rPr>
        <w:t>. Келе</w:t>
      </w:r>
      <w:r w:rsidRPr="005539BB">
        <w:rPr>
          <w:noProof/>
          <w:color w:val="D9D9D9"/>
          <w:sz w:val="8"/>
          <w:szCs w:val="28"/>
          <w:vertAlign w:val="subscript"/>
          <w:lang w:val="kk-KZ"/>
        </w:rPr>
        <w:t>ہ</w:t>
      </w:r>
      <w:r w:rsidRPr="005539BB">
        <w:rPr>
          <w:noProof/>
          <w:sz w:val="28"/>
          <w:szCs w:val="28"/>
          <w:lang w:val="kk-KZ"/>
        </w:rPr>
        <w:t>сі бөлімде к</w:t>
      </w:r>
      <w:r w:rsidRPr="005539BB">
        <w:rPr>
          <w:bCs/>
          <w:color w:val="000000"/>
          <w:sz w:val="27"/>
          <w:szCs w:val="27"/>
          <w:lang w:val="kk-KZ"/>
        </w:rPr>
        <w:t xml:space="preserve">әсіпорындағы </w:t>
      </w:r>
      <w:r w:rsidRPr="005539BB">
        <w:rPr>
          <w:bCs/>
          <w:color w:val="222222"/>
          <w:sz w:val="28"/>
          <w:szCs w:val="28"/>
          <w:lang w:val="kk-KZ"/>
        </w:rPr>
        <w:t>инновациялық қызметін</w:t>
      </w:r>
      <w:r>
        <w:rPr>
          <w:bCs/>
          <w:color w:val="222222"/>
          <w:sz w:val="28"/>
          <w:szCs w:val="28"/>
          <w:lang w:val="kk-KZ"/>
        </w:rPr>
        <w:t xml:space="preserve"> қаржыландыруды</w:t>
      </w:r>
      <w:r w:rsidR="00116F1D" w:rsidRPr="00116F1D">
        <w:rPr>
          <w:bCs/>
          <w:color w:val="222222"/>
          <w:sz w:val="28"/>
          <w:szCs w:val="28"/>
          <w:lang w:val="kk-KZ"/>
        </w:rPr>
        <w:t xml:space="preserve"> </w:t>
      </w:r>
      <w:r w:rsidR="00116F1D">
        <w:rPr>
          <w:bCs/>
          <w:color w:val="222222"/>
          <w:sz w:val="28"/>
          <w:szCs w:val="28"/>
          <w:lang w:val="kk-KZ"/>
        </w:rPr>
        <w:t xml:space="preserve">басқару  </w:t>
      </w:r>
      <w:r w:rsidR="00116F1D" w:rsidRPr="005539BB">
        <w:rPr>
          <w:bCs/>
          <w:color w:val="222222"/>
          <w:sz w:val="28"/>
          <w:szCs w:val="28"/>
          <w:lang w:val="kk-KZ"/>
        </w:rPr>
        <w:t>мәселелерін</w:t>
      </w:r>
      <w:r w:rsidR="00116F1D">
        <w:rPr>
          <w:bCs/>
          <w:color w:val="222222"/>
          <w:sz w:val="28"/>
          <w:szCs w:val="28"/>
          <w:lang w:val="kk-KZ"/>
        </w:rPr>
        <w:t xml:space="preserve"> қорытындылаймыз.</w:t>
      </w:r>
    </w:p>
    <w:p w:rsidR="009F519D" w:rsidRPr="0019553A" w:rsidRDefault="009F519D" w:rsidP="00116F1D">
      <w:pPr>
        <w:pStyle w:val="11"/>
        <w:widowControl/>
        <w:jc w:val="both"/>
        <w:rPr>
          <w:sz w:val="28"/>
          <w:szCs w:val="28"/>
          <w:lang w:val="kk-KZ"/>
        </w:rPr>
      </w:pPr>
    </w:p>
    <w:p w:rsidR="009F519D" w:rsidRPr="006613BA" w:rsidRDefault="009F519D" w:rsidP="00116F1D">
      <w:pPr>
        <w:pStyle w:val="11"/>
        <w:widowControl/>
        <w:jc w:val="both"/>
        <w:rPr>
          <w:sz w:val="28"/>
          <w:szCs w:val="28"/>
          <w:lang w:val="kk-KZ"/>
        </w:rPr>
      </w:pPr>
    </w:p>
    <w:p w:rsidR="00B75C7A" w:rsidRPr="00426272" w:rsidRDefault="0019553A" w:rsidP="00B75C7A">
      <w:pPr>
        <w:jc w:val="center"/>
        <w:rPr>
          <w:b/>
          <w:bCs/>
          <w:color w:val="222222"/>
          <w:sz w:val="28"/>
          <w:szCs w:val="28"/>
          <w:lang w:val="kk-KZ"/>
        </w:rPr>
      </w:pPr>
      <w:r>
        <w:rPr>
          <w:sz w:val="28"/>
          <w:szCs w:val="28"/>
          <w:lang w:val="kk-KZ"/>
        </w:rPr>
        <w:br w:type="page"/>
      </w:r>
      <w:r w:rsidR="00B75C7A" w:rsidRPr="00426272">
        <w:rPr>
          <w:b/>
          <w:bCs/>
          <w:color w:val="222222"/>
          <w:sz w:val="28"/>
          <w:szCs w:val="28"/>
          <w:lang w:val="kk-KZ"/>
        </w:rPr>
        <w:lastRenderedPageBreak/>
        <w:t>Қорытынды</w:t>
      </w:r>
    </w:p>
    <w:p w:rsidR="00B75C7A" w:rsidRPr="00426272" w:rsidRDefault="00B75C7A" w:rsidP="00B75C7A">
      <w:pPr>
        <w:jc w:val="center"/>
        <w:rPr>
          <w:color w:val="222222"/>
          <w:sz w:val="28"/>
          <w:szCs w:val="28"/>
          <w:lang w:val="kk-KZ"/>
        </w:rPr>
      </w:pPr>
    </w:p>
    <w:p w:rsidR="00B75C7A" w:rsidRPr="002332BD" w:rsidRDefault="00B75C7A" w:rsidP="00B75C7A">
      <w:pPr>
        <w:ind w:firstLine="708"/>
        <w:jc w:val="both"/>
        <w:rPr>
          <w:color w:val="222222"/>
          <w:sz w:val="28"/>
          <w:szCs w:val="28"/>
          <w:lang w:val="kk-KZ"/>
        </w:rPr>
      </w:pPr>
      <w:r w:rsidRPr="002332BD">
        <w:rPr>
          <w:color w:val="222222"/>
          <w:sz w:val="28"/>
          <w:szCs w:val="28"/>
          <w:lang w:val="kk-KZ"/>
        </w:rPr>
        <w:t>2019 жылы кәсіпорынның қызмет көрсету әрекеті – жалпыға бірдейлік, тиімділік, тұтынушылар талабын барынша қанағаттандыру сияқты принциптер арқылы жүзеге асырылды. Есепті кезеңде сандық және сапалық көрсеткіштерді  арттыру жөнінде алға қойылған міндеттер мен шаралардың үлкен бөлігі іске асырылды. Бұдан әрі әуелсіз аудитор есебімен бірге ұсынылып отырған есептік «Breg Farm» ЖШС кәсіпорынының қызметінің қаншалықты жеткілікті болғанын және қандай нәтижеге қол жеткізгенін көрсетеді.</w:t>
      </w:r>
    </w:p>
    <w:p w:rsidR="00B75C7A" w:rsidRPr="002332BD" w:rsidRDefault="00B75C7A" w:rsidP="00B75C7A">
      <w:pPr>
        <w:jc w:val="both"/>
        <w:rPr>
          <w:color w:val="222222"/>
          <w:sz w:val="28"/>
          <w:szCs w:val="28"/>
          <w:lang w:val="kk-KZ"/>
        </w:rPr>
      </w:pPr>
      <w:r w:rsidRPr="002332BD">
        <w:rPr>
          <w:color w:val="222222"/>
          <w:sz w:val="28"/>
          <w:szCs w:val="28"/>
          <w:lang w:val="kk-KZ"/>
        </w:rPr>
        <w:t>3-ші тарауда кәсіпорынның инновациялық қызметін дамытудың жолдары көрсетілген. Мұнда шет елдердің инновациялық тәжірибесі туралы және де  « Breg Farm» ЖШС кәсіпорынының инновациялық қызметін дамытудағы ұсыныстар жайлы айтылған.</w:t>
      </w:r>
    </w:p>
    <w:p w:rsidR="00B75C7A" w:rsidRPr="002332BD" w:rsidRDefault="00B75C7A" w:rsidP="00B75C7A">
      <w:pPr>
        <w:ind w:firstLine="567"/>
        <w:jc w:val="both"/>
        <w:rPr>
          <w:sz w:val="28"/>
          <w:szCs w:val="28"/>
          <w:lang w:val="kk-KZ"/>
        </w:rPr>
      </w:pPr>
      <w:r w:rsidRPr="002332BD">
        <w:rPr>
          <w:sz w:val="28"/>
          <w:szCs w:val="28"/>
          <w:lang w:val="kk-KZ"/>
        </w:rPr>
        <w:t>Қорытындылай келе, нарықтық экономика жағдайында кәсіпкерлік қызметті қаржыландырудың нысандары мен әдістерін, принциптері мен шарттарын таңдаудың жаңа тәсілдері, сондай-ақ қаржының жекешелендіруге, инвестициялар мен қаржылық операцияларды әртараптандыруға әсер ету нәтижелерін неғұрлым толық және объективті бағалауға мүмкіндік беретін ұғымдар мен өлшемдерді қолдану қажет деген қорытынды жасауға болады. Қаржы көмегімен кәсіпорындар өз жұмыстарын қаржыландыру мен ұйымдастыруды жақсартуда, өндіріс пен сату көлемінің өсуін, кірісті, шығындарды азайтуды, активтердің өтімділігін арттыруды, материалдық және қаржылық ресурстардың тепе-теңдігін қамтамасыз ететін капитал құрылымын оңтайландыруда үлкен резервтерді анықтайды.</w:t>
      </w:r>
    </w:p>
    <w:p w:rsidR="00B75C7A" w:rsidRPr="002332BD" w:rsidRDefault="00B75C7A" w:rsidP="00B75C7A">
      <w:pPr>
        <w:ind w:firstLine="567"/>
        <w:jc w:val="both"/>
        <w:rPr>
          <w:color w:val="000000"/>
          <w:sz w:val="28"/>
          <w:szCs w:val="28"/>
          <w:lang w:val="kk-KZ"/>
        </w:rPr>
      </w:pPr>
      <w:r w:rsidRPr="002332BD">
        <w:rPr>
          <w:color w:val="000000"/>
          <w:sz w:val="28"/>
          <w:szCs w:val="28"/>
          <w:lang w:val="kk-KZ"/>
        </w:rPr>
        <w:t>Кәсіпорындардың даму стратегиясын әзірлеу үшін репродуктивті процестерді, жекешелендіруді, салық жүйесін, есеп айырысуды, банктік және коммерциялық несие беруді, эмиссиялық қызметті мемлекеттік реттеудің заңнамалық және өзге де құқықтық базасын қалыптастыру үрдістерін бағалаудың маңызы зор.</w:t>
      </w:r>
    </w:p>
    <w:p w:rsidR="00B75C7A" w:rsidRPr="002332BD" w:rsidRDefault="00B75C7A" w:rsidP="00B75C7A">
      <w:pPr>
        <w:ind w:firstLine="567"/>
        <w:jc w:val="both"/>
        <w:rPr>
          <w:color w:val="000000"/>
          <w:sz w:val="28"/>
          <w:szCs w:val="28"/>
          <w:lang w:val="kk-KZ"/>
        </w:rPr>
      </w:pPr>
      <w:r w:rsidRPr="002332BD">
        <w:rPr>
          <w:color w:val="000000"/>
          <w:sz w:val="28"/>
          <w:szCs w:val="28"/>
          <w:lang w:val="kk-KZ"/>
        </w:rPr>
        <w:t>Нарықтық қайта құру кәсіпорындарда барлық қызметтер мен бөлімшелердің кірістілік пен өтімділікті арттыруға, тиімді капитал салымдарын жүзеге асыруға өзара мүдделілігін қамтамасыз ететін осындай мотивациялық механизм құруды талап етеді. Олардың әрқайсысы меншік иелерінің, кәсіпкерлердің, қаржы қызметкерлерінің мүдделерін байланыстыруға және жекелендіруге негізделген өндірістік, коммерциялық, Әлеуметтік және басқа интеграция үшін ашық жүйе болып табылады.</w:t>
      </w:r>
    </w:p>
    <w:p w:rsidR="00B75C7A" w:rsidRPr="002332BD" w:rsidRDefault="00B75C7A" w:rsidP="00B75C7A">
      <w:pPr>
        <w:ind w:firstLine="567"/>
        <w:jc w:val="both"/>
        <w:rPr>
          <w:color w:val="000000"/>
          <w:sz w:val="28"/>
          <w:szCs w:val="28"/>
          <w:lang w:val="kk-KZ"/>
        </w:rPr>
      </w:pPr>
      <w:r w:rsidRPr="002332BD">
        <w:rPr>
          <w:color w:val="000000"/>
          <w:sz w:val="28"/>
          <w:szCs w:val="28"/>
          <w:lang w:val="kk-KZ"/>
        </w:rPr>
        <w:t xml:space="preserve">Акционерлік қоғамдардың қаржысы-кәсіпкерлік қызметтің ауқымы мен басымдықтарын айқындайтын басқарудың тиімді нысаны. Кәсіпорындарды қаржыландыру тұжырымдамасының негізі қоғамның меншік қатынастарына қатысты экономикалық негізін қайта құрудан тұрады. Тек осы қайта құрулар ғана ұлттық қаржы мен кәсіпорындардың қаржысын нақты ажыратуды қамтамасыз ете алады. Нарықтық экономикадағы кәсіпорындар қаржысының жұмыс істеуінің қажетті шарттары мыналар болып табылады: жеке меншік элементтеріне негізделген кәсіпкерлік; кәсіпкерлік қызметті өзін-өзі </w:t>
      </w:r>
      <w:r w:rsidRPr="002332BD">
        <w:rPr>
          <w:color w:val="000000"/>
          <w:sz w:val="28"/>
          <w:szCs w:val="28"/>
          <w:lang w:val="kk-KZ"/>
        </w:rPr>
        <w:lastRenderedPageBreak/>
        <w:t>қаржыландыру; нарықтық баға белгілеу; еңбек, тауарлар мен капитал нарығы; кәсіпкерлік қызметті мемлекеттік реттеуді нақты регламенттеу.</w:t>
      </w:r>
    </w:p>
    <w:p w:rsidR="00B75C7A" w:rsidRPr="002332BD" w:rsidRDefault="00B75C7A" w:rsidP="00B75C7A">
      <w:pPr>
        <w:ind w:firstLine="567"/>
        <w:jc w:val="both"/>
        <w:rPr>
          <w:color w:val="000000"/>
          <w:sz w:val="28"/>
          <w:szCs w:val="28"/>
          <w:lang w:val="kk-KZ"/>
        </w:rPr>
      </w:pPr>
      <w:r w:rsidRPr="002332BD">
        <w:rPr>
          <w:color w:val="000000"/>
          <w:sz w:val="28"/>
          <w:szCs w:val="28"/>
          <w:lang w:val="kk-KZ"/>
        </w:rPr>
        <w:t>Кәсіпорындардың қаржысын басқару кірісті бөлу саясатын, оның репродуктивті процестегі рөлі мен маңыздылығын және ұзақ мерзімді инвестицияларды ынталандыруды анықтайды. Басқару жүйесіндегі тұрақты өзгерістер, жаңартулар бұл қаржы қызметіне барабар жауап беруді қажет етеді. Кәсіпкерлік стратегиясын әзірлеу қаржы ресурстарын үлкен экономикалық пайда әкелетін салаларға шоғырландыруға мүмкіндік береді.</w:t>
      </w:r>
    </w:p>
    <w:p w:rsidR="00B75C7A" w:rsidRPr="002332BD" w:rsidRDefault="00B75C7A" w:rsidP="00B75C7A">
      <w:pPr>
        <w:ind w:firstLine="567"/>
        <w:jc w:val="both"/>
        <w:rPr>
          <w:rFonts w:eastAsiaTheme="minorEastAsia"/>
          <w:color w:val="000000"/>
          <w:sz w:val="28"/>
          <w:szCs w:val="28"/>
          <w:lang w:val="kk-KZ"/>
        </w:rPr>
      </w:pPr>
      <w:r w:rsidRPr="002332BD">
        <w:rPr>
          <w:rFonts w:eastAsiaTheme="minorEastAsia"/>
          <w:color w:val="000000"/>
          <w:sz w:val="28"/>
          <w:szCs w:val="28"/>
          <w:lang w:val="kk-KZ"/>
        </w:rPr>
        <w:t>Кәсіпорындар қаржысының сапасы ең алдымен капитал нарығындағы стратегиялық бәсекелестік артықшылықтармен анықталады. Қаржы стратегиясының ерекшелігі және оның сәттілігінің өлшемі алынған кірістер мен шығындарды өлшеу емес, кәсіпкерлік құрылым бақылайтын және жинақтау мен инвестицияларды қамтамасыз ететін репродуктивті процестерге қызмет ететін капиталдың мөлшері болып табылады. Кәсіпорындардың қаржы стратегиясының маңызды элементтері икемділік пен бейімділік болып табылады. Олар болып жатқан өзгерістерге тез жауап беруге, ағымдағы қызметке түзетулер енгізуге, қаржыландырудың тиімсіз әдістерінен арылуға мүмкіндік береді.</w:t>
      </w:r>
    </w:p>
    <w:p w:rsidR="00B75C7A" w:rsidRPr="002332BD" w:rsidRDefault="00B75C7A" w:rsidP="00B75C7A">
      <w:pPr>
        <w:ind w:firstLine="567"/>
        <w:jc w:val="both"/>
        <w:rPr>
          <w:rFonts w:eastAsiaTheme="minorEastAsia"/>
          <w:color w:val="000000"/>
          <w:sz w:val="28"/>
          <w:szCs w:val="28"/>
          <w:lang w:val="kk-KZ"/>
        </w:rPr>
      </w:pPr>
      <w:r w:rsidRPr="002332BD">
        <w:rPr>
          <w:rFonts w:eastAsiaTheme="minorEastAsia"/>
          <w:color w:val="000000"/>
          <w:sz w:val="28"/>
          <w:szCs w:val="28"/>
          <w:lang w:val="kk-KZ"/>
        </w:rPr>
        <w:t>Жобаға қойылған барлық мақсаттарды орындай отырып, әр тарау бойынша шағын қорытынды жасауға болады.</w:t>
      </w:r>
    </w:p>
    <w:p w:rsidR="00B75C7A" w:rsidRPr="002332BD" w:rsidRDefault="00B75C7A" w:rsidP="00B75C7A">
      <w:pPr>
        <w:ind w:firstLine="567"/>
        <w:jc w:val="both"/>
        <w:rPr>
          <w:sz w:val="28"/>
          <w:szCs w:val="28"/>
          <w:lang w:val="kk-KZ"/>
        </w:rPr>
      </w:pPr>
      <w:r w:rsidRPr="002332BD">
        <w:rPr>
          <w:rFonts w:eastAsiaTheme="minorEastAsia"/>
          <w:color w:val="000000"/>
          <w:sz w:val="28"/>
          <w:szCs w:val="28"/>
          <w:lang w:val="kk-KZ"/>
        </w:rPr>
        <w:t xml:space="preserve">Бірінші тарауда әр елде шағын бизнес туралы өзіндік түсінік бар екендігі түсінікті. Ол негізінен өндірісте жұмыс істейтін қызметкерлердің санына және жылдық айналым мөлшеріне байланысты анықталады. Инновациялық кәсіпорындардың рөлі өте зор: жұмыспен қамтылмаған Еңбек ресурстарын қамтамасыз ету, нарықта бәсекелестік атмосферасын құру, қызмет саласын тез арада қайта құру, жаңа технологияларды енгізудің үздіксіз процесі; және тұтастай алғанда, инновациялық кәсіпкерлік экономиканы сауықтыруға әкеледі. </w:t>
      </w:r>
      <w:r w:rsidRPr="002332BD">
        <w:rPr>
          <w:sz w:val="28"/>
          <w:szCs w:val="28"/>
          <w:lang w:val="kk-KZ"/>
        </w:rPr>
        <w:t>Инновациялық кәсіпорындар қызметінің құқықтық негіздері бойынша мынадай аспектілерді бөліп көрсетуге болады: "Кәсіпорындар және кәсіпкерлік қызмет туралы"заң МП құру мен таратудың нормативтік базасы болып табылады. Құрылтай құжаттары - кәсіпорынның жарғысы және құрылтайшылардың шарты. Директор басшылықты жүзеге асырады, құрылтайшылардың бірі директор болып тағайындалуы мүмкін.</w:t>
      </w:r>
    </w:p>
    <w:p w:rsidR="00B75C7A" w:rsidRPr="002332BD" w:rsidRDefault="00B75C7A" w:rsidP="00B75C7A">
      <w:pPr>
        <w:ind w:firstLine="567"/>
        <w:jc w:val="both"/>
        <w:rPr>
          <w:b/>
          <w:bCs/>
          <w:color w:val="222222"/>
          <w:sz w:val="28"/>
          <w:szCs w:val="28"/>
          <w:lang w:val="kk-KZ"/>
        </w:rPr>
      </w:pPr>
      <w:r w:rsidRPr="002332BD">
        <w:rPr>
          <w:sz w:val="28"/>
          <w:szCs w:val="28"/>
          <w:lang w:val="kk-KZ"/>
        </w:rPr>
        <w:t>Қорытындылай келе, инновациялық кәсіпкерлік өркениетті нарықтық экономиканың маңызды құрамдас бөлігі, өзіне тән бәсекелестік механизмнің ажырамас элементі екенін айтқым келеді. Бұл кәсіпкерлік құрылым нарықтық экономикаға тиісті икемділік береді, халықтың ірі қаржылық және өндірістік ресурстарын жұмылдырады, күшті монополияға қарсы әлеуетке ие, құрылымдық қайта құрудың және ғылыми-техникалық прогрестің бірқатар бағыттары бойынша серпілістерді қамтамасыз етудің маңызды факторы болып табылады, көбінесе жұмыспен қамту мәселесін және нарықтық экономиканың басқа да әлеуметтік мәселелерін шешеді. Сондықтан инновациялық кәсіпкерліктің қалыптасуы мен дамуы реформаның экономикалық саясатының стратегиялық міндетін білдіреді.</w:t>
      </w:r>
      <w:r w:rsidRPr="002332BD">
        <w:rPr>
          <w:b/>
          <w:bCs/>
          <w:sz w:val="28"/>
          <w:szCs w:val="28"/>
          <w:lang w:val="kk-KZ"/>
        </w:rPr>
        <w:br w:type="page"/>
      </w:r>
    </w:p>
    <w:p w:rsidR="00B75C7A" w:rsidRPr="002332BD" w:rsidRDefault="00B75C7A" w:rsidP="00B75C7A">
      <w:pPr>
        <w:jc w:val="center"/>
        <w:rPr>
          <w:b/>
          <w:bCs/>
          <w:color w:val="222222"/>
          <w:sz w:val="28"/>
          <w:szCs w:val="28"/>
          <w:lang w:val="kk-KZ"/>
        </w:rPr>
      </w:pPr>
      <w:r w:rsidRPr="002332BD">
        <w:rPr>
          <w:b/>
          <w:bCs/>
          <w:color w:val="222222"/>
          <w:sz w:val="28"/>
          <w:szCs w:val="28"/>
          <w:lang w:val="kk-KZ"/>
        </w:rPr>
        <w:lastRenderedPageBreak/>
        <w:t>Қолданылған әдебиеттер тізімі</w:t>
      </w:r>
    </w:p>
    <w:p w:rsidR="00B75C7A" w:rsidRPr="002332BD" w:rsidRDefault="00B75C7A" w:rsidP="00B75C7A">
      <w:pPr>
        <w:jc w:val="center"/>
        <w:rPr>
          <w:color w:val="222222"/>
          <w:sz w:val="28"/>
          <w:szCs w:val="28"/>
          <w:lang w:val="kk-KZ"/>
        </w:rPr>
      </w:pPr>
    </w:p>
    <w:p w:rsidR="00B75C7A" w:rsidRPr="00B75C7A" w:rsidRDefault="00B75C7A" w:rsidP="00B75C7A">
      <w:pPr>
        <w:pStyle w:val="ae"/>
        <w:numPr>
          <w:ilvl w:val="0"/>
          <w:numId w:val="28"/>
        </w:numPr>
        <w:spacing w:after="0" w:line="240" w:lineRule="auto"/>
        <w:rPr>
          <w:rFonts w:ascii="Times New Roman" w:eastAsia="Times New Roman" w:hAnsi="Times New Roman" w:cs="Times New Roman"/>
          <w:color w:val="222222"/>
          <w:sz w:val="28"/>
          <w:szCs w:val="28"/>
          <w:lang w:val="kk-KZ" w:eastAsia="ru-RU"/>
        </w:rPr>
      </w:pPr>
      <w:r w:rsidRPr="00B75C7A">
        <w:rPr>
          <w:rFonts w:ascii="Times New Roman" w:eastAsia="Times New Roman" w:hAnsi="Times New Roman" w:cs="Times New Roman"/>
          <w:color w:val="222222"/>
          <w:sz w:val="28"/>
          <w:szCs w:val="28"/>
          <w:lang w:val="kk-KZ" w:eastAsia="ru-RU"/>
        </w:rPr>
        <w:t>Н. Назарбаев «Қазақстан -2030» Ел Президентінің Қазақстан халқына жолдауы. Білім баспасы 1998 жыл.</w:t>
      </w:r>
    </w:p>
    <w:p w:rsidR="00B75C7A" w:rsidRPr="00B75C7A" w:rsidRDefault="00B75C7A" w:rsidP="00B75C7A">
      <w:pPr>
        <w:pStyle w:val="ae"/>
        <w:numPr>
          <w:ilvl w:val="0"/>
          <w:numId w:val="28"/>
        </w:numPr>
        <w:spacing w:after="0" w:line="240" w:lineRule="auto"/>
        <w:rPr>
          <w:rFonts w:ascii="Times New Roman" w:eastAsia="Times New Roman" w:hAnsi="Times New Roman" w:cs="Times New Roman"/>
          <w:color w:val="222222"/>
          <w:sz w:val="28"/>
          <w:szCs w:val="28"/>
          <w:lang w:val="kk-KZ" w:eastAsia="ru-RU"/>
        </w:rPr>
      </w:pPr>
      <w:r w:rsidRPr="00B75C7A">
        <w:rPr>
          <w:rFonts w:ascii="Times New Roman" w:eastAsia="Times New Roman" w:hAnsi="Times New Roman" w:cs="Times New Roman"/>
          <w:color w:val="222222"/>
          <w:sz w:val="28"/>
          <w:szCs w:val="28"/>
          <w:lang w:val="kk-KZ" w:eastAsia="ru-RU"/>
        </w:rPr>
        <w:t>Мейірбеков «Кәсіпкерлік экономикасы» 151-157 бет. Кәсіпорынның инновациялық қызметі.</w:t>
      </w:r>
    </w:p>
    <w:p w:rsidR="00B75C7A" w:rsidRPr="00B75C7A" w:rsidRDefault="00B75C7A" w:rsidP="00B75C7A">
      <w:pPr>
        <w:pStyle w:val="ae"/>
        <w:numPr>
          <w:ilvl w:val="0"/>
          <w:numId w:val="28"/>
        </w:numPr>
        <w:spacing w:after="0" w:line="240" w:lineRule="auto"/>
        <w:rPr>
          <w:rFonts w:ascii="Times New Roman" w:eastAsia="Times New Roman" w:hAnsi="Times New Roman" w:cs="Times New Roman"/>
          <w:color w:val="222222"/>
          <w:sz w:val="28"/>
          <w:szCs w:val="28"/>
          <w:lang w:eastAsia="ru-RU"/>
        </w:rPr>
      </w:pPr>
      <w:r w:rsidRPr="00B75C7A">
        <w:rPr>
          <w:rFonts w:ascii="Times New Roman" w:eastAsia="Times New Roman" w:hAnsi="Times New Roman" w:cs="Times New Roman"/>
          <w:color w:val="222222"/>
          <w:sz w:val="28"/>
          <w:szCs w:val="28"/>
          <w:lang w:eastAsia="ru-RU"/>
        </w:rPr>
        <w:t>Волков С.И «Экономика предпиятия» М: Инфра-М,1997 г.</w:t>
      </w:r>
    </w:p>
    <w:p w:rsidR="00B75C7A" w:rsidRPr="00B75C7A" w:rsidRDefault="00B75C7A" w:rsidP="00B75C7A">
      <w:pPr>
        <w:pStyle w:val="ae"/>
        <w:numPr>
          <w:ilvl w:val="0"/>
          <w:numId w:val="28"/>
        </w:numPr>
        <w:spacing w:after="0" w:line="240" w:lineRule="auto"/>
        <w:rPr>
          <w:rFonts w:ascii="Times New Roman" w:eastAsia="Times New Roman" w:hAnsi="Times New Roman" w:cs="Times New Roman"/>
          <w:color w:val="222222"/>
          <w:sz w:val="28"/>
          <w:szCs w:val="28"/>
          <w:lang w:eastAsia="ru-RU"/>
        </w:rPr>
      </w:pPr>
      <w:r w:rsidRPr="00B75C7A">
        <w:rPr>
          <w:rFonts w:ascii="Times New Roman" w:eastAsia="Times New Roman" w:hAnsi="Times New Roman" w:cs="Times New Roman"/>
          <w:color w:val="222222"/>
          <w:sz w:val="28"/>
          <w:szCs w:val="28"/>
          <w:lang w:eastAsia="ru-RU"/>
        </w:rPr>
        <w:t>Горфинкель В.Я «Экономика предпиятия» М: Инфра-М,1997 г.</w:t>
      </w:r>
    </w:p>
    <w:p w:rsidR="00B75C7A" w:rsidRPr="00B75C7A" w:rsidRDefault="00B75C7A" w:rsidP="00B75C7A">
      <w:pPr>
        <w:pStyle w:val="ae"/>
        <w:numPr>
          <w:ilvl w:val="0"/>
          <w:numId w:val="28"/>
        </w:numPr>
        <w:spacing w:after="0" w:line="240" w:lineRule="auto"/>
        <w:rPr>
          <w:rFonts w:ascii="Times New Roman" w:eastAsia="Times New Roman" w:hAnsi="Times New Roman" w:cs="Times New Roman"/>
          <w:color w:val="222222"/>
          <w:sz w:val="28"/>
          <w:szCs w:val="28"/>
          <w:lang w:eastAsia="ru-RU"/>
        </w:rPr>
      </w:pPr>
      <w:r w:rsidRPr="00B75C7A">
        <w:rPr>
          <w:rFonts w:ascii="Times New Roman" w:eastAsia="Times New Roman" w:hAnsi="Times New Roman" w:cs="Times New Roman"/>
          <w:color w:val="222222"/>
          <w:sz w:val="28"/>
          <w:szCs w:val="28"/>
          <w:lang w:eastAsia="ru-RU"/>
        </w:rPr>
        <w:t>Иванов И.В «Высокотехнологичные предприятия в эпоху глобализации» Поблишер, 2013 г.</w:t>
      </w:r>
    </w:p>
    <w:p w:rsidR="00B75C7A" w:rsidRPr="00B75C7A" w:rsidRDefault="00B75C7A" w:rsidP="00B75C7A">
      <w:pPr>
        <w:pStyle w:val="ae"/>
        <w:numPr>
          <w:ilvl w:val="0"/>
          <w:numId w:val="28"/>
        </w:numPr>
        <w:spacing w:after="0" w:line="240" w:lineRule="auto"/>
        <w:rPr>
          <w:rFonts w:ascii="Times New Roman" w:eastAsia="Times New Roman" w:hAnsi="Times New Roman" w:cs="Times New Roman"/>
          <w:color w:val="222222"/>
          <w:sz w:val="28"/>
          <w:szCs w:val="28"/>
          <w:lang w:eastAsia="ru-RU"/>
        </w:rPr>
      </w:pPr>
      <w:r w:rsidRPr="00B75C7A">
        <w:rPr>
          <w:rFonts w:ascii="Times New Roman" w:eastAsia="Times New Roman" w:hAnsi="Times New Roman" w:cs="Times New Roman"/>
          <w:color w:val="222222"/>
          <w:sz w:val="28"/>
          <w:szCs w:val="28"/>
          <w:lang w:eastAsia="ru-RU"/>
        </w:rPr>
        <w:t>«Прикладая экономика» — М: Прин-ди,1993 г.</w:t>
      </w:r>
    </w:p>
    <w:p w:rsidR="00B75C7A" w:rsidRPr="00B75C7A" w:rsidRDefault="00B75C7A" w:rsidP="00B75C7A">
      <w:pPr>
        <w:pStyle w:val="ae"/>
        <w:numPr>
          <w:ilvl w:val="0"/>
          <w:numId w:val="28"/>
        </w:numPr>
        <w:spacing w:after="0" w:line="240" w:lineRule="auto"/>
        <w:rPr>
          <w:rFonts w:ascii="Times New Roman" w:eastAsia="Times New Roman" w:hAnsi="Times New Roman" w:cs="Times New Roman"/>
          <w:color w:val="222222"/>
          <w:sz w:val="28"/>
          <w:szCs w:val="28"/>
          <w:lang w:eastAsia="ru-RU"/>
        </w:rPr>
      </w:pPr>
      <w:r w:rsidRPr="00B75C7A">
        <w:rPr>
          <w:rFonts w:ascii="Times New Roman" w:eastAsia="Times New Roman" w:hAnsi="Times New Roman" w:cs="Times New Roman"/>
          <w:color w:val="222222"/>
          <w:sz w:val="28"/>
          <w:szCs w:val="28"/>
          <w:lang w:eastAsia="ru-RU"/>
        </w:rPr>
        <w:t>«Саясат журналы» 2014 жыл №2, 57-60 бет. Бороли Қ. Инновацияның даму жолдары.</w:t>
      </w:r>
    </w:p>
    <w:p w:rsidR="00B75C7A" w:rsidRPr="00B75C7A" w:rsidRDefault="00B75C7A" w:rsidP="00B75C7A">
      <w:pPr>
        <w:pStyle w:val="ae"/>
        <w:numPr>
          <w:ilvl w:val="0"/>
          <w:numId w:val="28"/>
        </w:numPr>
        <w:spacing w:after="0" w:line="240" w:lineRule="auto"/>
        <w:rPr>
          <w:rFonts w:ascii="Times New Roman" w:eastAsia="Times New Roman" w:hAnsi="Times New Roman" w:cs="Times New Roman"/>
          <w:color w:val="222222"/>
          <w:sz w:val="28"/>
          <w:szCs w:val="28"/>
          <w:lang w:eastAsia="ru-RU"/>
        </w:rPr>
      </w:pPr>
      <w:r w:rsidRPr="00B75C7A">
        <w:rPr>
          <w:rFonts w:ascii="Times New Roman" w:eastAsia="Times New Roman" w:hAnsi="Times New Roman" w:cs="Times New Roman"/>
          <w:color w:val="222222"/>
          <w:sz w:val="28"/>
          <w:szCs w:val="28"/>
          <w:lang w:eastAsia="ru-RU"/>
        </w:rPr>
        <w:t>«Қаржы – қаражат» журналы 2014 жыл, №2 92-96 бет.Сапарбаева. Отандық кәсіпорынның инновациялық қызметі.</w:t>
      </w:r>
    </w:p>
    <w:p w:rsidR="00B75C7A" w:rsidRPr="00B75C7A" w:rsidRDefault="00B75C7A" w:rsidP="00B75C7A">
      <w:pPr>
        <w:pStyle w:val="ae"/>
        <w:numPr>
          <w:ilvl w:val="0"/>
          <w:numId w:val="28"/>
        </w:numPr>
        <w:spacing w:after="0" w:line="240" w:lineRule="auto"/>
        <w:rPr>
          <w:rFonts w:ascii="Times New Roman" w:eastAsia="Times New Roman" w:hAnsi="Times New Roman" w:cs="Times New Roman"/>
          <w:color w:val="222222"/>
          <w:sz w:val="28"/>
          <w:szCs w:val="28"/>
          <w:lang w:eastAsia="ru-RU"/>
        </w:rPr>
      </w:pPr>
      <w:r w:rsidRPr="00B75C7A">
        <w:rPr>
          <w:rFonts w:ascii="Times New Roman" w:eastAsia="Times New Roman" w:hAnsi="Times New Roman" w:cs="Times New Roman"/>
          <w:color w:val="222222"/>
          <w:sz w:val="28"/>
          <w:szCs w:val="28"/>
          <w:lang w:eastAsia="ru-RU"/>
        </w:rPr>
        <w:t>ҚР Президенті мен ҚР Үкімітінің Актіле жинағы  2011 жыл №17, 33-64 бет, №30 4-50 бет.ҚР Президентінің «ҚР индустриалдық – инновациялық дамуының  2013-2018жж арналған стратегиясы».</w:t>
      </w:r>
    </w:p>
    <w:p w:rsidR="00B75C7A" w:rsidRPr="00B75C7A" w:rsidRDefault="00B75C7A" w:rsidP="00B75C7A">
      <w:pPr>
        <w:pStyle w:val="ae"/>
        <w:numPr>
          <w:ilvl w:val="0"/>
          <w:numId w:val="28"/>
        </w:numPr>
        <w:spacing w:after="0" w:line="240" w:lineRule="auto"/>
        <w:rPr>
          <w:rFonts w:ascii="Times New Roman" w:eastAsia="Times New Roman" w:hAnsi="Times New Roman" w:cs="Times New Roman"/>
          <w:color w:val="222222"/>
          <w:sz w:val="28"/>
          <w:szCs w:val="28"/>
          <w:lang w:eastAsia="ru-RU"/>
        </w:rPr>
      </w:pPr>
      <w:r w:rsidRPr="00B75C7A">
        <w:rPr>
          <w:rFonts w:ascii="Times New Roman" w:eastAsia="Times New Roman" w:hAnsi="Times New Roman" w:cs="Times New Roman"/>
          <w:color w:val="222222"/>
          <w:sz w:val="28"/>
          <w:szCs w:val="28"/>
          <w:lang w:eastAsia="ru-RU"/>
        </w:rPr>
        <w:t>«Бухгалтер бюллетені» 1998 жыл,№46 3-5 бет.</w:t>
      </w:r>
    </w:p>
    <w:p w:rsidR="00B75C7A" w:rsidRPr="00B75C7A" w:rsidRDefault="00B75C7A" w:rsidP="00B75C7A">
      <w:pPr>
        <w:pStyle w:val="ae"/>
        <w:numPr>
          <w:ilvl w:val="0"/>
          <w:numId w:val="28"/>
        </w:numPr>
        <w:spacing w:after="0" w:line="240" w:lineRule="auto"/>
        <w:rPr>
          <w:rFonts w:ascii="Times New Roman" w:eastAsia="Times New Roman" w:hAnsi="Times New Roman" w:cs="Times New Roman"/>
          <w:color w:val="222222"/>
          <w:sz w:val="28"/>
          <w:szCs w:val="28"/>
          <w:lang w:eastAsia="ru-RU"/>
        </w:rPr>
      </w:pPr>
      <w:r w:rsidRPr="00B75C7A">
        <w:rPr>
          <w:rFonts w:ascii="Times New Roman" w:eastAsia="Times New Roman" w:hAnsi="Times New Roman" w:cs="Times New Roman"/>
          <w:color w:val="222222"/>
          <w:sz w:val="28"/>
          <w:szCs w:val="28"/>
          <w:lang w:eastAsia="ru-RU"/>
        </w:rPr>
        <w:t>«Жетісу» газеті  2014 жыл, №34 2-3,6 бет. Ел басының халыққа жолдауы.</w:t>
      </w:r>
    </w:p>
    <w:p w:rsidR="00B75C7A" w:rsidRPr="00B75C7A" w:rsidRDefault="00B75C7A" w:rsidP="00B75C7A">
      <w:pPr>
        <w:pStyle w:val="ae"/>
        <w:numPr>
          <w:ilvl w:val="0"/>
          <w:numId w:val="28"/>
        </w:numPr>
        <w:spacing w:after="0" w:line="240" w:lineRule="auto"/>
        <w:rPr>
          <w:rFonts w:ascii="Times New Roman" w:eastAsia="Times New Roman" w:hAnsi="Times New Roman" w:cs="Times New Roman"/>
          <w:color w:val="222222"/>
          <w:sz w:val="28"/>
          <w:szCs w:val="28"/>
          <w:lang w:eastAsia="ru-RU"/>
        </w:rPr>
      </w:pPr>
      <w:r w:rsidRPr="00B75C7A">
        <w:rPr>
          <w:rFonts w:ascii="Times New Roman" w:eastAsia="Times New Roman" w:hAnsi="Times New Roman" w:cs="Times New Roman"/>
          <w:color w:val="222222"/>
          <w:sz w:val="28"/>
          <w:szCs w:val="28"/>
          <w:lang w:eastAsia="ru-RU"/>
        </w:rPr>
        <w:t>Совицкая «Анализ хозяйственной деятельности предприятия» Минск, И.П. Экоперспектива 1999 г.</w:t>
      </w:r>
    </w:p>
    <w:p w:rsidR="00B75C7A" w:rsidRPr="00B75C7A" w:rsidRDefault="00B75C7A" w:rsidP="00B75C7A">
      <w:pPr>
        <w:pStyle w:val="ae"/>
        <w:numPr>
          <w:ilvl w:val="0"/>
          <w:numId w:val="28"/>
        </w:numPr>
        <w:spacing w:after="0" w:line="240" w:lineRule="auto"/>
        <w:rPr>
          <w:rFonts w:ascii="Times New Roman" w:eastAsia="Times New Roman" w:hAnsi="Times New Roman" w:cs="Times New Roman"/>
          <w:color w:val="222222"/>
          <w:sz w:val="28"/>
          <w:szCs w:val="28"/>
          <w:lang w:eastAsia="ru-RU"/>
        </w:rPr>
      </w:pPr>
      <w:r w:rsidRPr="00B75C7A">
        <w:rPr>
          <w:rFonts w:ascii="Times New Roman" w:eastAsia="Times New Roman" w:hAnsi="Times New Roman" w:cs="Times New Roman"/>
          <w:color w:val="222222"/>
          <w:sz w:val="28"/>
          <w:szCs w:val="28"/>
          <w:lang w:eastAsia="ru-RU"/>
        </w:rPr>
        <w:t>«Инновационный менеджмент» под ред. Оголяева  2011 г7</w:t>
      </w:r>
    </w:p>
    <w:p w:rsidR="00B75C7A" w:rsidRPr="00B75C7A" w:rsidRDefault="00B75C7A" w:rsidP="00B75C7A">
      <w:pPr>
        <w:pStyle w:val="ae"/>
        <w:numPr>
          <w:ilvl w:val="0"/>
          <w:numId w:val="28"/>
        </w:numPr>
        <w:spacing w:after="0" w:line="240" w:lineRule="auto"/>
        <w:rPr>
          <w:rFonts w:ascii="Times New Roman" w:eastAsia="Times New Roman" w:hAnsi="Times New Roman" w:cs="Times New Roman"/>
          <w:color w:val="222222"/>
          <w:sz w:val="28"/>
          <w:szCs w:val="28"/>
          <w:lang w:eastAsia="ru-RU"/>
        </w:rPr>
      </w:pPr>
      <w:r w:rsidRPr="00B75C7A">
        <w:rPr>
          <w:rFonts w:ascii="Times New Roman" w:eastAsia="Times New Roman" w:hAnsi="Times New Roman" w:cs="Times New Roman"/>
          <w:color w:val="222222"/>
          <w:sz w:val="28"/>
          <w:szCs w:val="28"/>
          <w:lang w:eastAsia="ru-RU"/>
        </w:rPr>
        <w:t>«Breg Farm» ЖШС қаржы – шаруашылық қызметенің нәтижелері туралы есеп.</w:t>
      </w:r>
    </w:p>
    <w:p w:rsidR="00B75C7A" w:rsidRPr="00B75C7A" w:rsidRDefault="00B75C7A" w:rsidP="00B75C7A">
      <w:pPr>
        <w:pStyle w:val="ae"/>
        <w:numPr>
          <w:ilvl w:val="0"/>
          <w:numId w:val="28"/>
        </w:numPr>
        <w:spacing w:after="0" w:line="240" w:lineRule="auto"/>
        <w:rPr>
          <w:rFonts w:ascii="Times New Roman" w:eastAsia="Times New Roman" w:hAnsi="Times New Roman" w:cs="Times New Roman"/>
          <w:color w:val="222222"/>
          <w:sz w:val="28"/>
          <w:szCs w:val="28"/>
          <w:lang w:eastAsia="ru-RU"/>
        </w:rPr>
      </w:pPr>
      <w:r w:rsidRPr="00B75C7A">
        <w:rPr>
          <w:rFonts w:ascii="Times New Roman" w:eastAsia="Times New Roman" w:hAnsi="Times New Roman" w:cs="Times New Roman"/>
          <w:color w:val="222222"/>
          <w:sz w:val="28"/>
          <w:szCs w:val="28"/>
          <w:lang w:eastAsia="ru-RU"/>
        </w:rPr>
        <w:t>Қазақша – орысша сөздік.</w:t>
      </w:r>
    </w:p>
    <w:p w:rsidR="00B75C7A" w:rsidRPr="00B75C7A" w:rsidRDefault="00B75C7A" w:rsidP="00B75C7A">
      <w:pPr>
        <w:pStyle w:val="ae"/>
        <w:numPr>
          <w:ilvl w:val="0"/>
          <w:numId w:val="28"/>
        </w:numPr>
        <w:spacing w:after="0" w:line="240" w:lineRule="auto"/>
        <w:rPr>
          <w:rFonts w:ascii="Times New Roman" w:eastAsia="Times New Roman" w:hAnsi="Times New Roman" w:cs="Times New Roman"/>
          <w:color w:val="000000"/>
          <w:szCs w:val="24"/>
          <w:lang w:eastAsia="ru-RU"/>
        </w:rPr>
      </w:pPr>
      <w:r w:rsidRPr="00B75C7A">
        <w:rPr>
          <w:rFonts w:ascii="Times New Roman" w:eastAsia="Times New Roman" w:hAnsi="Times New Roman" w:cs="Times New Roman"/>
          <w:color w:val="000000"/>
          <w:sz w:val="27"/>
          <w:szCs w:val="27"/>
          <w:lang w:eastAsia="ru-RU"/>
        </w:rPr>
        <w:t>Инновациялық  қызметті ұйымдастырудағы басымдықты бағыт ретінде инновациялық ортаны жетілдіру // «Орталық Азия одағынының ұлттық экономика жүйесінің мүмкіншіліктері  мен интеграциялық болашағы» халықаралық ғылыми практикалық конференция материалдары, Түркістан қ, 27-29 сәуір  2015, Қ.А.Ясауи атындағы ХҚТУ</w:t>
      </w:r>
    </w:p>
    <w:p w:rsidR="00B75C7A" w:rsidRPr="00B75C7A" w:rsidRDefault="00B75C7A" w:rsidP="00B75C7A">
      <w:pPr>
        <w:pStyle w:val="ae"/>
        <w:numPr>
          <w:ilvl w:val="0"/>
          <w:numId w:val="28"/>
        </w:numPr>
        <w:spacing w:after="0" w:line="240" w:lineRule="auto"/>
        <w:rPr>
          <w:rFonts w:ascii="Times New Roman" w:eastAsia="Times New Roman" w:hAnsi="Times New Roman" w:cs="Times New Roman"/>
          <w:color w:val="000000"/>
          <w:szCs w:val="24"/>
          <w:lang w:eastAsia="ru-RU"/>
        </w:rPr>
      </w:pPr>
      <w:r w:rsidRPr="00B75C7A">
        <w:rPr>
          <w:rFonts w:ascii="Times New Roman" w:eastAsia="Times New Roman" w:hAnsi="Times New Roman" w:cs="Times New Roman"/>
          <w:color w:val="000000"/>
          <w:sz w:val="27"/>
          <w:szCs w:val="27"/>
          <w:lang w:eastAsia="ru-RU"/>
        </w:rPr>
        <w:t>Индустрия өндірісін қайта құрудың инновациялық құрылымдық  негіздері // «Орталық Азия елдерінің мемлекетаралық интеграциялық байланыстарын жаңғарту» атты Орта Азия елдерінің II Түркістан  интеграциялық форумы. 29—30 сәуір  2016. Түркістан қ. ХҚТУ, 207-209б.</w:t>
      </w:r>
    </w:p>
    <w:p w:rsidR="00B75C7A" w:rsidRPr="00B75C7A" w:rsidRDefault="00B75C7A" w:rsidP="00B75C7A">
      <w:pPr>
        <w:pStyle w:val="ae"/>
        <w:numPr>
          <w:ilvl w:val="0"/>
          <w:numId w:val="28"/>
        </w:numPr>
        <w:spacing w:after="0" w:line="240" w:lineRule="auto"/>
        <w:rPr>
          <w:rFonts w:ascii="Times New Roman" w:eastAsia="Times New Roman" w:hAnsi="Times New Roman" w:cs="Times New Roman"/>
          <w:color w:val="000000"/>
          <w:szCs w:val="24"/>
          <w:lang w:eastAsia="ru-RU"/>
        </w:rPr>
      </w:pPr>
      <w:r w:rsidRPr="00B75C7A">
        <w:rPr>
          <w:rFonts w:ascii="Times New Roman" w:eastAsia="Times New Roman" w:hAnsi="Times New Roman" w:cs="Times New Roman"/>
          <w:color w:val="000000"/>
          <w:sz w:val="27"/>
          <w:szCs w:val="27"/>
          <w:lang w:eastAsia="ru-RU"/>
        </w:rPr>
        <w:t>Лизинг және лизингтік операциялар түрлері «Әуезов оқулары:-7: М.Әуезов және қазақтанудың өзекті мәселелері » атты Халықаралық ғылыми-тәжірибелік конференция еңбектері – М.Әуезов атындағы ОҚМУ  2018 ж, Том 7. 123-126 б.</w:t>
      </w:r>
    </w:p>
    <w:p w:rsidR="00B75C7A" w:rsidRPr="00B75C7A" w:rsidRDefault="00B75C7A" w:rsidP="00B75C7A">
      <w:pPr>
        <w:pStyle w:val="ae"/>
        <w:numPr>
          <w:ilvl w:val="0"/>
          <w:numId w:val="28"/>
        </w:numPr>
        <w:spacing w:after="0" w:line="240" w:lineRule="auto"/>
        <w:rPr>
          <w:rFonts w:ascii="Times New Roman" w:eastAsia="Times New Roman" w:hAnsi="Times New Roman" w:cs="Times New Roman"/>
          <w:color w:val="000000"/>
          <w:szCs w:val="24"/>
          <w:lang w:eastAsia="ru-RU"/>
        </w:rPr>
      </w:pPr>
      <w:r w:rsidRPr="00B75C7A">
        <w:rPr>
          <w:rFonts w:ascii="Times New Roman" w:eastAsia="Times New Roman" w:hAnsi="Times New Roman" w:cs="Times New Roman"/>
          <w:color w:val="000000"/>
          <w:sz w:val="27"/>
          <w:szCs w:val="27"/>
          <w:lang w:eastAsia="ru-RU"/>
        </w:rPr>
        <w:t>Экономикалық дағдарыс және оны шешу жолдары // Хабаршы. Т.Рысқұлов атындағы ҚазЭУ, №6(70) – Алматы,  2018. 8-11 б.</w:t>
      </w:r>
    </w:p>
    <w:p w:rsidR="00B75C7A" w:rsidRPr="00B75C7A" w:rsidRDefault="00B75C7A" w:rsidP="00B75C7A">
      <w:pPr>
        <w:pStyle w:val="ae"/>
        <w:numPr>
          <w:ilvl w:val="0"/>
          <w:numId w:val="28"/>
        </w:numPr>
        <w:spacing w:after="0" w:line="240" w:lineRule="auto"/>
        <w:rPr>
          <w:rFonts w:ascii="Times New Roman" w:eastAsia="Times New Roman" w:hAnsi="Times New Roman" w:cs="Times New Roman"/>
          <w:color w:val="000000"/>
          <w:szCs w:val="24"/>
          <w:lang w:eastAsia="ru-RU"/>
        </w:rPr>
      </w:pPr>
      <w:r w:rsidRPr="00B75C7A">
        <w:rPr>
          <w:rFonts w:ascii="Times New Roman" w:eastAsia="Times New Roman" w:hAnsi="Times New Roman" w:cs="Times New Roman"/>
          <w:color w:val="000000"/>
          <w:sz w:val="27"/>
          <w:szCs w:val="27"/>
          <w:lang w:eastAsia="ru-RU"/>
        </w:rPr>
        <w:t>Индустрия өндірісін интенсивті дамытудың инновациялық тетіктері // «Ізденіс –Поиск» №4-Алматы,  2018ж. 5-9 б.</w:t>
      </w:r>
    </w:p>
    <w:sectPr w:rsidR="00B75C7A" w:rsidRPr="00B75C7A" w:rsidSect="002F4E23">
      <w:footerReference w:type="default" r:id="rId9"/>
      <w:pgSz w:w="11906" w:h="16838"/>
      <w:pgMar w:top="1134" w:right="567" w:bottom="141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6B4A" w:rsidRDefault="00196B4A" w:rsidP="00345F99">
      <w:r>
        <w:separator/>
      </w:r>
    </w:p>
  </w:endnote>
  <w:endnote w:type="continuationSeparator" w:id="0">
    <w:p w:rsidR="00196B4A" w:rsidRDefault="00196B4A" w:rsidP="00345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Kazakh">
    <w:altName w:val="Courier New"/>
    <w:charset w:val="CC"/>
    <w:family w:val="swiss"/>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193366"/>
      <w:docPartObj>
        <w:docPartGallery w:val="Page Numbers (Bottom of Page)"/>
        <w:docPartUnique/>
      </w:docPartObj>
    </w:sdtPr>
    <w:sdtEndPr/>
    <w:sdtContent>
      <w:p w:rsidR="00116F1D" w:rsidRDefault="00116F1D">
        <w:pPr>
          <w:pStyle w:val="a5"/>
          <w:jc w:val="center"/>
        </w:pPr>
        <w:r>
          <w:fldChar w:fldCharType="begin"/>
        </w:r>
        <w:r>
          <w:instrText xml:space="preserve"> PAGE   \* MERGEFORMAT </w:instrText>
        </w:r>
        <w:r>
          <w:fldChar w:fldCharType="separate"/>
        </w:r>
        <w:r w:rsidR="00960899">
          <w:rPr>
            <w:noProof/>
          </w:rPr>
          <w:t>2</w:t>
        </w:r>
        <w:r>
          <w:rPr>
            <w:noProof/>
          </w:rPr>
          <w:fldChar w:fldCharType="end"/>
        </w:r>
      </w:p>
    </w:sdtContent>
  </w:sdt>
  <w:p w:rsidR="00116F1D" w:rsidRDefault="00116F1D">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193365"/>
      <w:docPartObj>
        <w:docPartGallery w:val="Page Numbers (Bottom of Page)"/>
        <w:docPartUnique/>
      </w:docPartObj>
    </w:sdtPr>
    <w:sdtEndPr/>
    <w:sdtContent>
      <w:p w:rsidR="00116F1D" w:rsidRDefault="00116F1D">
        <w:pPr>
          <w:pStyle w:val="a5"/>
          <w:jc w:val="center"/>
        </w:pPr>
        <w:r>
          <w:fldChar w:fldCharType="begin"/>
        </w:r>
        <w:r>
          <w:instrText xml:space="preserve"> PAGE   \* MERGEFORMAT </w:instrText>
        </w:r>
        <w:r>
          <w:fldChar w:fldCharType="separate"/>
        </w:r>
        <w:r w:rsidR="00960899">
          <w:rPr>
            <w:noProof/>
          </w:rPr>
          <w:t>1</w:t>
        </w:r>
        <w:r>
          <w:rPr>
            <w:noProof/>
          </w:rPr>
          <w:fldChar w:fldCharType="end"/>
        </w:r>
      </w:p>
    </w:sdtContent>
  </w:sdt>
  <w:p w:rsidR="00116F1D" w:rsidRDefault="00116F1D">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6F1D" w:rsidRDefault="00116F1D">
    <w:pPr>
      <w:pStyle w:val="a5"/>
      <w:jc w:val="center"/>
    </w:pPr>
    <w:r>
      <w:fldChar w:fldCharType="begin"/>
    </w:r>
    <w:r>
      <w:instrText xml:space="preserve"> PAGE   \* MERGEFORMAT </w:instrText>
    </w:r>
    <w:r>
      <w:fldChar w:fldCharType="separate"/>
    </w:r>
    <w:r w:rsidR="00960899">
      <w:rPr>
        <w:noProof/>
      </w:rPr>
      <w:t>14</w:t>
    </w:r>
    <w:r>
      <w:rPr>
        <w:noProof/>
      </w:rPr>
      <w:fldChar w:fldCharType="end"/>
    </w:r>
  </w:p>
  <w:p w:rsidR="00116F1D" w:rsidRDefault="00116F1D">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6B4A" w:rsidRDefault="00196B4A" w:rsidP="00345F99">
      <w:r>
        <w:separator/>
      </w:r>
    </w:p>
  </w:footnote>
  <w:footnote w:type="continuationSeparator" w:id="0">
    <w:p w:rsidR="00196B4A" w:rsidRDefault="00196B4A" w:rsidP="00345F9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14699"/>
    <w:multiLevelType w:val="multilevel"/>
    <w:tmpl w:val="1BA60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CD78B3"/>
    <w:multiLevelType w:val="multilevel"/>
    <w:tmpl w:val="82B28ACA"/>
    <w:lvl w:ilvl="0">
      <w:start w:val="6"/>
      <w:numFmt w:val="decimal"/>
      <w:lvlText w:val="%1"/>
      <w:lvlJc w:val="left"/>
      <w:pPr>
        <w:tabs>
          <w:tab w:val="num" w:pos="360"/>
        </w:tabs>
        <w:ind w:left="360" w:hanging="360"/>
      </w:pPr>
      <w:rPr>
        <w:rFonts w:hint="default"/>
        <w:b/>
        <w:sz w:val="20"/>
      </w:rPr>
    </w:lvl>
    <w:lvl w:ilvl="1">
      <w:start w:val="3"/>
      <w:numFmt w:val="decimal"/>
      <w:lvlText w:val="%1.%2"/>
      <w:lvlJc w:val="left"/>
      <w:pPr>
        <w:tabs>
          <w:tab w:val="num" w:pos="495"/>
        </w:tabs>
        <w:ind w:left="495" w:hanging="360"/>
      </w:pPr>
      <w:rPr>
        <w:rFonts w:hint="default"/>
        <w:b/>
        <w:sz w:val="20"/>
      </w:rPr>
    </w:lvl>
    <w:lvl w:ilvl="2">
      <w:start w:val="1"/>
      <w:numFmt w:val="decimal"/>
      <w:lvlText w:val="%1.%2.%3"/>
      <w:lvlJc w:val="left"/>
      <w:pPr>
        <w:tabs>
          <w:tab w:val="num" w:pos="990"/>
        </w:tabs>
        <w:ind w:left="990" w:hanging="720"/>
      </w:pPr>
      <w:rPr>
        <w:rFonts w:hint="default"/>
        <w:b/>
        <w:sz w:val="20"/>
      </w:rPr>
    </w:lvl>
    <w:lvl w:ilvl="3">
      <w:start w:val="1"/>
      <w:numFmt w:val="decimal"/>
      <w:lvlText w:val="%1.%2.%3.%4"/>
      <w:lvlJc w:val="left"/>
      <w:pPr>
        <w:tabs>
          <w:tab w:val="num" w:pos="1125"/>
        </w:tabs>
        <w:ind w:left="1125" w:hanging="720"/>
      </w:pPr>
      <w:rPr>
        <w:rFonts w:hint="default"/>
        <w:b/>
        <w:sz w:val="20"/>
      </w:rPr>
    </w:lvl>
    <w:lvl w:ilvl="4">
      <w:start w:val="1"/>
      <w:numFmt w:val="decimal"/>
      <w:lvlText w:val="%1.%2.%3.%4.%5"/>
      <w:lvlJc w:val="left"/>
      <w:pPr>
        <w:tabs>
          <w:tab w:val="num" w:pos="1620"/>
        </w:tabs>
        <w:ind w:left="1620" w:hanging="1080"/>
      </w:pPr>
      <w:rPr>
        <w:rFonts w:hint="default"/>
        <w:b/>
        <w:sz w:val="20"/>
      </w:rPr>
    </w:lvl>
    <w:lvl w:ilvl="5">
      <w:start w:val="1"/>
      <w:numFmt w:val="decimal"/>
      <w:lvlText w:val="%1.%2.%3.%4.%5.%6"/>
      <w:lvlJc w:val="left"/>
      <w:pPr>
        <w:tabs>
          <w:tab w:val="num" w:pos="1755"/>
        </w:tabs>
        <w:ind w:left="1755" w:hanging="1080"/>
      </w:pPr>
      <w:rPr>
        <w:rFonts w:hint="default"/>
        <w:b/>
        <w:sz w:val="20"/>
      </w:rPr>
    </w:lvl>
    <w:lvl w:ilvl="6">
      <w:start w:val="1"/>
      <w:numFmt w:val="decimal"/>
      <w:lvlText w:val="%1.%2.%3.%4.%5.%6.%7"/>
      <w:lvlJc w:val="left"/>
      <w:pPr>
        <w:tabs>
          <w:tab w:val="num" w:pos="2250"/>
        </w:tabs>
        <w:ind w:left="2250" w:hanging="1440"/>
      </w:pPr>
      <w:rPr>
        <w:rFonts w:hint="default"/>
        <w:b/>
        <w:sz w:val="20"/>
      </w:rPr>
    </w:lvl>
    <w:lvl w:ilvl="7">
      <w:start w:val="1"/>
      <w:numFmt w:val="decimal"/>
      <w:lvlText w:val="%1.%2.%3.%4.%5.%6.%7.%8"/>
      <w:lvlJc w:val="left"/>
      <w:pPr>
        <w:tabs>
          <w:tab w:val="num" w:pos="2385"/>
        </w:tabs>
        <w:ind w:left="2385" w:hanging="1440"/>
      </w:pPr>
      <w:rPr>
        <w:rFonts w:hint="default"/>
        <w:b/>
        <w:sz w:val="20"/>
      </w:rPr>
    </w:lvl>
    <w:lvl w:ilvl="8">
      <w:start w:val="1"/>
      <w:numFmt w:val="decimal"/>
      <w:lvlText w:val="%1.%2.%3.%4.%5.%6.%7.%8.%9"/>
      <w:lvlJc w:val="left"/>
      <w:pPr>
        <w:tabs>
          <w:tab w:val="num" w:pos="2880"/>
        </w:tabs>
        <w:ind w:left="2880" w:hanging="1800"/>
      </w:pPr>
      <w:rPr>
        <w:rFonts w:hint="default"/>
        <w:b/>
        <w:sz w:val="20"/>
      </w:rPr>
    </w:lvl>
  </w:abstractNum>
  <w:abstractNum w:abstractNumId="2" w15:restartNumberingAfterBreak="0">
    <w:nsid w:val="03FA31C0"/>
    <w:multiLevelType w:val="singleLevel"/>
    <w:tmpl w:val="04190011"/>
    <w:lvl w:ilvl="0">
      <w:start w:val="1"/>
      <w:numFmt w:val="decimal"/>
      <w:lvlText w:val="%1)"/>
      <w:lvlJc w:val="left"/>
      <w:pPr>
        <w:tabs>
          <w:tab w:val="num" w:pos="360"/>
        </w:tabs>
        <w:ind w:left="360" w:hanging="360"/>
      </w:pPr>
    </w:lvl>
  </w:abstractNum>
  <w:abstractNum w:abstractNumId="3" w15:restartNumberingAfterBreak="0">
    <w:nsid w:val="06DB3EA0"/>
    <w:multiLevelType w:val="multilevel"/>
    <w:tmpl w:val="69824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B0017B"/>
    <w:multiLevelType w:val="hybridMultilevel"/>
    <w:tmpl w:val="E6AA99E0"/>
    <w:lvl w:ilvl="0" w:tplc="BAE67E96">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5" w15:restartNumberingAfterBreak="0">
    <w:nsid w:val="0942630E"/>
    <w:multiLevelType w:val="hybridMultilevel"/>
    <w:tmpl w:val="A6EE8048"/>
    <w:lvl w:ilvl="0" w:tplc="4F1659BA">
      <w:start w:val="1"/>
      <w:numFmt w:val="bullet"/>
      <w:lvlText w:val="-"/>
      <w:lvlJc w:val="left"/>
      <w:pPr>
        <w:tabs>
          <w:tab w:val="num" w:pos="420"/>
        </w:tabs>
        <w:ind w:left="420" w:hanging="360"/>
      </w:pPr>
      <w:rPr>
        <w:rFonts w:ascii="Times New Roman" w:eastAsia="Times New Roman" w:hAnsi="Times New Roman" w:cs="Times New Roman" w:hint="default"/>
        <w:b/>
      </w:rPr>
    </w:lvl>
    <w:lvl w:ilvl="1" w:tplc="04190003" w:tentative="1">
      <w:start w:val="1"/>
      <w:numFmt w:val="bullet"/>
      <w:lvlText w:val="o"/>
      <w:lvlJc w:val="left"/>
      <w:pPr>
        <w:tabs>
          <w:tab w:val="num" w:pos="1140"/>
        </w:tabs>
        <w:ind w:left="1140" w:hanging="360"/>
      </w:pPr>
      <w:rPr>
        <w:rFonts w:ascii="Courier New" w:hAnsi="Courier New" w:hint="default"/>
      </w:rPr>
    </w:lvl>
    <w:lvl w:ilvl="2" w:tplc="04190005" w:tentative="1">
      <w:start w:val="1"/>
      <w:numFmt w:val="bullet"/>
      <w:lvlText w:val=""/>
      <w:lvlJc w:val="left"/>
      <w:pPr>
        <w:tabs>
          <w:tab w:val="num" w:pos="1860"/>
        </w:tabs>
        <w:ind w:left="1860" w:hanging="360"/>
      </w:pPr>
      <w:rPr>
        <w:rFonts w:ascii="Wingdings" w:hAnsi="Wingdings" w:hint="default"/>
      </w:rPr>
    </w:lvl>
    <w:lvl w:ilvl="3" w:tplc="04190001" w:tentative="1">
      <w:start w:val="1"/>
      <w:numFmt w:val="bullet"/>
      <w:lvlText w:val=""/>
      <w:lvlJc w:val="left"/>
      <w:pPr>
        <w:tabs>
          <w:tab w:val="num" w:pos="2580"/>
        </w:tabs>
        <w:ind w:left="2580" w:hanging="360"/>
      </w:pPr>
      <w:rPr>
        <w:rFonts w:ascii="Symbol" w:hAnsi="Symbol" w:hint="default"/>
      </w:rPr>
    </w:lvl>
    <w:lvl w:ilvl="4" w:tplc="04190003" w:tentative="1">
      <w:start w:val="1"/>
      <w:numFmt w:val="bullet"/>
      <w:lvlText w:val="o"/>
      <w:lvlJc w:val="left"/>
      <w:pPr>
        <w:tabs>
          <w:tab w:val="num" w:pos="3300"/>
        </w:tabs>
        <w:ind w:left="3300" w:hanging="360"/>
      </w:pPr>
      <w:rPr>
        <w:rFonts w:ascii="Courier New" w:hAnsi="Courier New" w:hint="default"/>
      </w:rPr>
    </w:lvl>
    <w:lvl w:ilvl="5" w:tplc="04190005" w:tentative="1">
      <w:start w:val="1"/>
      <w:numFmt w:val="bullet"/>
      <w:lvlText w:val=""/>
      <w:lvlJc w:val="left"/>
      <w:pPr>
        <w:tabs>
          <w:tab w:val="num" w:pos="4020"/>
        </w:tabs>
        <w:ind w:left="4020" w:hanging="360"/>
      </w:pPr>
      <w:rPr>
        <w:rFonts w:ascii="Wingdings" w:hAnsi="Wingdings" w:hint="default"/>
      </w:rPr>
    </w:lvl>
    <w:lvl w:ilvl="6" w:tplc="04190001" w:tentative="1">
      <w:start w:val="1"/>
      <w:numFmt w:val="bullet"/>
      <w:lvlText w:val=""/>
      <w:lvlJc w:val="left"/>
      <w:pPr>
        <w:tabs>
          <w:tab w:val="num" w:pos="4740"/>
        </w:tabs>
        <w:ind w:left="4740" w:hanging="360"/>
      </w:pPr>
      <w:rPr>
        <w:rFonts w:ascii="Symbol" w:hAnsi="Symbol" w:hint="default"/>
      </w:rPr>
    </w:lvl>
    <w:lvl w:ilvl="7" w:tplc="04190003" w:tentative="1">
      <w:start w:val="1"/>
      <w:numFmt w:val="bullet"/>
      <w:lvlText w:val="o"/>
      <w:lvlJc w:val="left"/>
      <w:pPr>
        <w:tabs>
          <w:tab w:val="num" w:pos="5460"/>
        </w:tabs>
        <w:ind w:left="5460" w:hanging="360"/>
      </w:pPr>
      <w:rPr>
        <w:rFonts w:ascii="Courier New" w:hAnsi="Courier New" w:hint="default"/>
      </w:rPr>
    </w:lvl>
    <w:lvl w:ilvl="8" w:tplc="04190005" w:tentative="1">
      <w:start w:val="1"/>
      <w:numFmt w:val="bullet"/>
      <w:lvlText w:val=""/>
      <w:lvlJc w:val="left"/>
      <w:pPr>
        <w:tabs>
          <w:tab w:val="num" w:pos="6180"/>
        </w:tabs>
        <w:ind w:left="6180" w:hanging="360"/>
      </w:pPr>
      <w:rPr>
        <w:rFonts w:ascii="Wingdings" w:hAnsi="Wingdings" w:hint="default"/>
      </w:rPr>
    </w:lvl>
  </w:abstractNum>
  <w:abstractNum w:abstractNumId="6" w15:restartNumberingAfterBreak="0">
    <w:nsid w:val="09F12032"/>
    <w:multiLevelType w:val="multilevel"/>
    <w:tmpl w:val="B6E4E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0084399"/>
    <w:multiLevelType w:val="hybridMultilevel"/>
    <w:tmpl w:val="4C44499E"/>
    <w:lvl w:ilvl="0" w:tplc="FFFFFFFF">
      <w:start w:val="1"/>
      <w:numFmt w:val="decimal"/>
      <w:lvlText w:val="%1."/>
      <w:lvlJc w:val="left"/>
      <w:pPr>
        <w:tabs>
          <w:tab w:val="num" w:pos="1260"/>
        </w:tabs>
        <w:ind w:left="1260" w:hanging="360"/>
      </w:p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8" w15:restartNumberingAfterBreak="0">
    <w:nsid w:val="12336AC8"/>
    <w:multiLevelType w:val="singleLevel"/>
    <w:tmpl w:val="0419000F"/>
    <w:lvl w:ilvl="0">
      <w:start w:val="1"/>
      <w:numFmt w:val="decimal"/>
      <w:lvlText w:val="%1."/>
      <w:lvlJc w:val="left"/>
      <w:pPr>
        <w:tabs>
          <w:tab w:val="num" w:pos="360"/>
        </w:tabs>
        <w:ind w:left="360" w:hanging="360"/>
      </w:pPr>
    </w:lvl>
  </w:abstractNum>
  <w:abstractNum w:abstractNumId="9" w15:restartNumberingAfterBreak="0">
    <w:nsid w:val="2656585C"/>
    <w:multiLevelType w:val="singleLevel"/>
    <w:tmpl w:val="F55ED5BA"/>
    <w:lvl w:ilvl="0">
      <w:start w:val="1"/>
      <w:numFmt w:val="decimal"/>
      <w:lvlText w:val="%1)"/>
      <w:lvlJc w:val="left"/>
      <w:pPr>
        <w:tabs>
          <w:tab w:val="num" w:pos="1080"/>
        </w:tabs>
        <w:ind w:left="1080" w:hanging="360"/>
      </w:pPr>
    </w:lvl>
  </w:abstractNum>
  <w:abstractNum w:abstractNumId="10" w15:restartNumberingAfterBreak="0">
    <w:nsid w:val="2A1351B2"/>
    <w:multiLevelType w:val="multilevel"/>
    <w:tmpl w:val="B45CBC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2147E8"/>
    <w:multiLevelType w:val="singleLevel"/>
    <w:tmpl w:val="CBFC2634"/>
    <w:lvl w:ilvl="0">
      <w:start w:val="1"/>
      <w:numFmt w:val="decimal"/>
      <w:lvlText w:val="%1)"/>
      <w:lvlJc w:val="left"/>
      <w:pPr>
        <w:tabs>
          <w:tab w:val="num" w:pos="720"/>
        </w:tabs>
        <w:ind w:left="720" w:hanging="360"/>
      </w:pPr>
    </w:lvl>
  </w:abstractNum>
  <w:abstractNum w:abstractNumId="12" w15:restartNumberingAfterBreak="0">
    <w:nsid w:val="380008BC"/>
    <w:multiLevelType w:val="multilevel"/>
    <w:tmpl w:val="9792620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8752563"/>
    <w:multiLevelType w:val="singleLevel"/>
    <w:tmpl w:val="F5021000"/>
    <w:lvl w:ilvl="0">
      <w:start w:val="1"/>
      <w:numFmt w:val="bullet"/>
      <w:lvlText w:val="-"/>
      <w:lvlJc w:val="left"/>
      <w:pPr>
        <w:tabs>
          <w:tab w:val="num" w:pos="1080"/>
        </w:tabs>
        <w:ind w:left="1080" w:hanging="360"/>
      </w:pPr>
      <w:rPr>
        <w:rFonts w:ascii="Times New Roman" w:hAnsi="Times New Roman" w:cs="Times New Roman" w:hint="default"/>
      </w:rPr>
    </w:lvl>
  </w:abstractNum>
  <w:abstractNum w:abstractNumId="14" w15:restartNumberingAfterBreak="0">
    <w:nsid w:val="3A9C2590"/>
    <w:multiLevelType w:val="hybridMultilevel"/>
    <w:tmpl w:val="C4987190"/>
    <w:lvl w:ilvl="0" w:tplc="0419000F">
      <w:start w:val="1"/>
      <w:numFmt w:val="decimal"/>
      <w:lvlText w:val="%1."/>
      <w:lvlJc w:val="left"/>
      <w:pPr>
        <w:tabs>
          <w:tab w:val="num" w:pos="720"/>
        </w:tabs>
        <w:ind w:left="720" w:hanging="360"/>
      </w:pPr>
    </w:lvl>
    <w:lvl w:ilvl="1" w:tplc="37309D8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C123717"/>
    <w:multiLevelType w:val="hybridMultilevel"/>
    <w:tmpl w:val="03A4F234"/>
    <w:lvl w:ilvl="0" w:tplc="B0B81A1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15:restartNumberingAfterBreak="0">
    <w:nsid w:val="3C3921AC"/>
    <w:multiLevelType w:val="multilevel"/>
    <w:tmpl w:val="E752C928"/>
    <w:lvl w:ilvl="0">
      <w:start w:val="6"/>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470E17ED"/>
    <w:multiLevelType w:val="multilevel"/>
    <w:tmpl w:val="1C2C2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2B41A6B"/>
    <w:multiLevelType w:val="singleLevel"/>
    <w:tmpl w:val="04190011"/>
    <w:lvl w:ilvl="0">
      <w:start w:val="1"/>
      <w:numFmt w:val="decimal"/>
      <w:lvlText w:val="%1)"/>
      <w:lvlJc w:val="left"/>
      <w:pPr>
        <w:tabs>
          <w:tab w:val="num" w:pos="360"/>
        </w:tabs>
        <w:ind w:left="360" w:hanging="360"/>
      </w:pPr>
    </w:lvl>
  </w:abstractNum>
  <w:abstractNum w:abstractNumId="19" w15:restartNumberingAfterBreak="0">
    <w:nsid w:val="58CE1CC2"/>
    <w:multiLevelType w:val="multilevel"/>
    <w:tmpl w:val="E89AF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A7C0687"/>
    <w:multiLevelType w:val="multilevel"/>
    <w:tmpl w:val="242E79AA"/>
    <w:lvl w:ilvl="0">
      <w:start w:val="5"/>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CD94B38"/>
    <w:multiLevelType w:val="multilevel"/>
    <w:tmpl w:val="C5E45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1537778"/>
    <w:multiLevelType w:val="singleLevel"/>
    <w:tmpl w:val="04190011"/>
    <w:lvl w:ilvl="0">
      <w:start w:val="1"/>
      <w:numFmt w:val="decimal"/>
      <w:lvlText w:val="%1)"/>
      <w:lvlJc w:val="left"/>
      <w:pPr>
        <w:tabs>
          <w:tab w:val="num" w:pos="360"/>
        </w:tabs>
        <w:ind w:left="360" w:hanging="360"/>
      </w:pPr>
    </w:lvl>
  </w:abstractNum>
  <w:abstractNum w:abstractNumId="23" w15:restartNumberingAfterBreak="0">
    <w:nsid w:val="63B723BE"/>
    <w:multiLevelType w:val="hybridMultilevel"/>
    <w:tmpl w:val="CE38CCD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5CE687A"/>
    <w:multiLevelType w:val="hybridMultilevel"/>
    <w:tmpl w:val="B78615C2"/>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5" w15:restartNumberingAfterBreak="0">
    <w:nsid w:val="6CA133D3"/>
    <w:multiLevelType w:val="multilevel"/>
    <w:tmpl w:val="DE2253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E4C3912"/>
    <w:multiLevelType w:val="multilevel"/>
    <w:tmpl w:val="490E2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3E0946"/>
    <w:multiLevelType w:val="singleLevel"/>
    <w:tmpl w:val="C1FEE1A0"/>
    <w:lvl w:ilvl="0">
      <w:start w:val="1"/>
      <w:numFmt w:val="decimal"/>
      <w:lvlText w:val="%1)"/>
      <w:lvlJc w:val="left"/>
      <w:pPr>
        <w:tabs>
          <w:tab w:val="num" w:pos="1080"/>
        </w:tabs>
        <w:ind w:left="1080" w:hanging="360"/>
      </w:pPr>
    </w:lvl>
  </w:abstractNum>
  <w:num w:numId="1">
    <w:abstractNumId w:val="13"/>
  </w:num>
  <w:num w:numId="2">
    <w:abstractNumId w:val="27"/>
    <w:lvlOverride w:ilvl="0">
      <w:startOverride w:val="1"/>
    </w:lvlOverride>
  </w:num>
  <w:num w:numId="3">
    <w:abstractNumId w:val="9"/>
    <w:lvlOverride w:ilvl="0">
      <w:startOverride w:val="1"/>
    </w:lvlOverride>
  </w:num>
  <w:num w:numId="4">
    <w:abstractNumId w:val="2"/>
    <w:lvlOverride w:ilvl="0">
      <w:startOverride w:val="1"/>
    </w:lvlOverride>
  </w:num>
  <w:num w:numId="5">
    <w:abstractNumId w:val="22"/>
    <w:lvlOverride w:ilvl="0">
      <w:startOverride w:val="1"/>
    </w:lvlOverride>
  </w:num>
  <w:num w:numId="6">
    <w:abstractNumId w:val="18"/>
    <w:lvlOverride w:ilvl="0">
      <w:startOverride w:val="1"/>
    </w:lvlOverride>
  </w:num>
  <w:num w:numId="7">
    <w:abstractNumId w:val="11"/>
    <w:lvlOverride w:ilvl="0">
      <w:startOverride w:val="1"/>
    </w:lvlOverride>
  </w:num>
  <w:num w:numId="8">
    <w:abstractNumId w:val="8"/>
  </w:num>
  <w:num w:numId="9">
    <w:abstractNumId w:val="12"/>
  </w:num>
  <w:num w:numId="10">
    <w:abstractNumId w:val="20"/>
  </w:num>
  <w:num w:numId="11">
    <w:abstractNumId w:val="16"/>
  </w:num>
  <w:num w:numId="12">
    <w:abstractNumId w:val="14"/>
  </w:num>
  <w:num w:numId="13">
    <w:abstractNumId w:val="5"/>
  </w:num>
  <w:num w:numId="14">
    <w:abstractNumId w:val="23"/>
  </w:num>
  <w:num w:numId="15">
    <w:abstractNumId w:val="1"/>
  </w:num>
  <w:num w:numId="16">
    <w:abstractNumId w:val="4"/>
  </w:num>
  <w:num w:numId="17">
    <w:abstractNumId w:val="15"/>
  </w:num>
  <w:num w:numId="18">
    <w:abstractNumId w:val="7"/>
  </w:num>
  <w:num w:numId="19">
    <w:abstractNumId w:val="3"/>
  </w:num>
  <w:num w:numId="20">
    <w:abstractNumId w:val="26"/>
  </w:num>
  <w:num w:numId="21">
    <w:abstractNumId w:val="10"/>
  </w:num>
  <w:num w:numId="22">
    <w:abstractNumId w:val="0"/>
  </w:num>
  <w:num w:numId="23">
    <w:abstractNumId w:val="21"/>
  </w:num>
  <w:num w:numId="24">
    <w:abstractNumId w:val="17"/>
  </w:num>
  <w:num w:numId="25">
    <w:abstractNumId w:val="19"/>
  </w:num>
  <w:num w:numId="26">
    <w:abstractNumId w:val="25"/>
  </w:num>
  <w:num w:numId="27">
    <w:abstractNumId w:val="6"/>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14D11"/>
    <w:rsid w:val="000A3077"/>
    <w:rsid w:val="000A77AB"/>
    <w:rsid w:val="00116F1D"/>
    <w:rsid w:val="00120EAD"/>
    <w:rsid w:val="00155FB9"/>
    <w:rsid w:val="0019553A"/>
    <w:rsid w:val="00196B4A"/>
    <w:rsid w:val="001D7810"/>
    <w:rsid w:val="00214D11"/>
    <w:rsid w:val="00265B96"/>
    <w:rsid w:val="00281EE8"/>
    <w:rsid w:val="002968F7"/>
    <w:rsid w:val="002C7184"/>
    <w:rsid w:val="002D3686"/>
    <w:rsid w:val="002E346B"/>
    <w:rsid w:val="002F4E23"/>
    <w:rsid w:val="00301C8E"/>
    <w:rsid w:val="0033607F"/>
    <w:rsid w:val="00345F99"/>
    <w:rsid w:val="003B36CF"/>
    <w:rsid w:val="00421ACC"/>
    <w:rsid w:val="00430FF9"/>
    <w:rsid w:val="004705AB"/>
    <w:rsid w:val="00483D4B"/>
    <w:rsid w:val="004D44A5"/>
    <w:rsid w:val="00517501"/>
    <w:rsid w:val="0065520E"/>
    <w:rsid w:val="006613BA"/>
    <w:rsid w:val="00747BFD"/>
    <w:rsid w:val="007B7F4C"/>
    <w:rsid w:val="007C55EC"/>
    <w:rsid w:val="00874344"/>
    <w:rsid w:val="008E3AA8"/>
    <w:rsid w:val="008E5D89"/>
    <w:rsid w:val="009439CA"/>
    <w:rsid w:val="00960899"/>
    <w:rsid w:val="009F519D"/>
    <w:rsid w:val="00AB620D"/>
    <w:rsid w:val="00B75C7A"/>
    <w:rsid w:val="00B80431"/>
    <w:rsid w:val="00BB6C73"/>
    <w:rsid w:val="00BC1961"/>
    <w:rsid w:val="00C732EE"/>
    <w:rsid w:val="00C7365F"/>
    <w:rsid w:val="00C83DFF"/>
    <w:rsid w:val="00DD2334"/>
    <w:rsid w:val="00E01B0A"/>
    <w:rsid w:val="00EC2A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2A7BF"/>
  <w15:docId w15:val="{0FF06342-18FF-44AD-98CC-9C4084ED3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4D11"/>
    <w:pPr>
      <w:overflowPunct w:val="0"/>
      <w:autoSpaceDE w:val="0"/>
      <w:autoSpaceDN w:val="0"/>
      <w:adjustRightInd w:val="0"/>
      <w:textAlignment w:val="baseline"/>
    </w:pPr>
    <w:rPr>
      <w:rFonts w:eastAsia="Times New Roman" w:cs="Times New Roman"/>
      <w:sz w:val="20"/>
      <w:szCs w:val="20"/>
      <w:lang w:eastAsia="ru-RU"/>
    </w:rPr>
  </w:style>
  <w:style w:type="paragraph" w:styleId="1">
    <w:name w:val="heading 1"/>
    <w:basedOn w:val="a"/>
    <w:next w:val="a"/>
    <w:link w:val="10"/>
    <w:qFormat/>
    <w:rsid w:val="009F519D"/>
    <w:pPr>
      <w:keepNext/>
      <w:overflowPunct/>
      <w:autoSpaceDE/>
      <w:autoSpaceDN/>
      <w:adjustRightInd/>
      <w:textAlignment w:val="auto"/>
      <w:outlineLvl w:val="0"/>
    </w:pPr>
    <w:rPr>
      <w:sz w:val="28"/>
    </w:rPr>
  </w:style>
  <w:style w:type="paragraph" w:styleId="2">
    <w:name w:val="heading 2"/>
    <w:basedOn w:val="a"/>
    <w:next w:val="a"/>
    <w:link w:val="20"/>
    <w:qFormat/>
    <w:rsid w:val="009F519D"/>
    <w:pPr>
      <w:keepNext/>
      <w:overflowPunct/>
      <w:autoSpaceDE/>
      <w:autoSpaceDN/>
      <w:adjustRightInd/>
      <w:jc w:val="center"/>
      <w:textAlignment w:val="auto"/>
      <w:outlineLvl w:val="1"/>
    </w:pPr>
    <w:rPr>
      <w:b/>
      <w:sz w:val="32"/>
    </w:rPr>
  </w:style>
  <w:style w:type="paragraph" w:styleId="3">
    <w:name w:val="heading 3"/>
    <w:basedOn w:val="a"/>
    <w:next w:val="a"/>
    <w:link w:val="30"/>
    <w:qFormat/>
    <w:rsid w:val="009F519D"/>
    <w:pPr>
      <w:keepNext/>
      <w:overflowPunct/>
      <w:autoSpaceDE/>
      <w:autoSpaceDN/>
      <w:adjustRightInd/>
      <w:textAlignment w:val="auto"/>
      <w:outlineLvl w:val="2"/>
    </w:pPr>
    <w:rPr>
      <w:sz w:val="24"/>
    </w:rPr>
  </w:style>
  <w:style w:type="paragraph" w:styleId="4">
    <w:name w:val="heading 4"/>
    <w:basedOn w:val="a"/>
    <w:next w:val="a"/>
    <w:link w:val="40"/>
    <w:qFormat/>
    <w:rsid w:val="009F519D"/>
    <w:pPr>
      <w:keepNext/>
      <w:overflowPunct/>
      <w:autoSpaceDE/>
      <w:autoSpaceDN/>
      <w:adjustRightInd/>
      <w:jc w:val="center"/>
      <w:textAlignment w:val="auto"/>
      <w:outlineLvl w:val="3"/>
    </w:pPr>
    <w:rPr>
      <w:b/>
      <w:sz w:val="24"/>
    </w:rPr>
  </w:style>
  <w:style w:type="paragraph" w:styleId="5">
    <w:name w:val="heading 5"/>
    <w:basedOn w:val="a"/>
    <w:next w:val="a"/>
    <w:link w:val="50"/>
    <w:qFormat/>
    <w:rsid w:val="009F519D"/>
    <w:pPr>
      <w:keepNext/>
      <w:overflowPunct/>
      <w:autoSpaceDE/>
      <w:autoSpaceDN/>
      <w:adjustRightInd/>
      <w:textAlignment w:val="auto"/>
      <w:outlineLvl w:val="4"/>
    </w:pPr>
    <w:rPr>
      <w:b/>
      <w:sz w:val="18"/>
    </w:rPr>
  </w:style>
  <w:style w:type="paragraph" w:styleId="6">
    <w:name w:val="heading 6"/>
    <w:basedOn w:val="a"/>
    <w:next w:val="a"/>
    <w:link w:val="60"/>
    <w:qFormat/>
    <w:rsid w:val="009F519D"/>
    <w:pPr>
      <w:keepNext/>
      <w:overflowPunct/>
      <w:autoSpaceDE/>
      <w:autoSpaceDN/>
      <w:adjustRightInd/>
      <w:textAlignment w:val="auto"/>
      <w:outlineLvl w:val="5"/>
    </w:pPr>
    <w:rPr>
      <w:i/>
      <w:sz w:val="24"/>
    </w:rPr>
  </w:style>
  <w:style w:type="paragraph" w:styleId="7">
    <w:name w:val="heading 7"/>
    <w:basedOn w:val="a"/>
    <w:next w:val="a"/>
    <w:link w:val="70"/>
    <w:qFormat/>
    <w:rsid w:val="009F519D"/>
    <w:pPr>
      <w:keepNext/>
      <w:overflowPunct/>
      <w:autoSpaceDE/>
      <w:autoSpaceDN/>
      <w:adjustRightInd/>
      <w:jc w:val="center"/>
      <w:textAlignment w:val="auto"/>
      <w:outlineLvl w:val="6"/>
    </w:pPr>
    <w:rPr>
      <w:b/>
      <w:sz w:val="28"/>
    </w:rPr>
  </w:style>
  <w:style w:type="paragraph" w:styleId="8">
    <w:name w:val="heading 8"/>
    <w:basedOn w:val="a"/>
    <w:next w:val="a"/>
    <w:link w:val="80"/>
    <w:qFormat/>
    <w:rsid w:val="009F519D"/>
    <w:pPr>
      <w:keepNext/>
      <w:overflowPunct/>
      <w:autoSpaceDE/>
      <w:autoSpaceDN/>
      <w:adjustRightInd/>
      <w:jc w:val="center"/>
      <w:textAlignment w:val="auto"/>
      <w:outlineLvl w:val="7"/>
    </w:pPr>
    <w:rPr>
      <w:b/>
      <w:color w:val="000000"/>
      <w:szCs w:val="24"/>
    </w:rPr>
  </w:style>
  <w:style w:type="paragraph" w:styleId="9">
    <w:name w:val="heading 9"/>
    <w:basedOn w:val="a"/>
    <w:next w:val="a"/>
    <w:link w:val="90"/>
    <w:qFormat/>
    <w:rsid w:val="009F519D"/>
    <w:pPr>
      <w:keepNext/>
      <w:overflowPunct/>
      <w:autoSpaceDE/>
      <w:autoSpaceDN/>
      <w:adjustRightInd/>
      <w:jc w:val="center"/>
      <w:textAlignment w:val="auto"/>
      <w:outlineLvl w:val="8"/>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14D11"/>
    <w:pPr>
      <w:widowControl w:val="0"/>
      <w:jc w:val="both"/>
    </w:pPr>
    <w:rPr>
      <w:rFonts w:ascii="Times/Kazakh" w:hAnsi="Times/Kazakh"/>
    </w:rPr>
  </w:style>
  <w:style w:type="character" w:customStyle="1" w:styleId="a4">
    <w:name w:val="Основной текст Знак"/>
    <w:basedOn w:val="a0"/>
    <w:link w:val="a3"/>
    <w:rsid w:val="00214D11"/>
    <w:rPr>
      <w:rFonts w:ascii="Times/Kazakh" w:eastAsia="Times New Roman" w:hAnsi="Times/Kazakh" w:cs="Times New Roman"/>
      <w:sz w:val="20"/>
      <w:szCs w:val="20"/>
    </w:rPr>
  </w:style>
  <w:style w:type="paragraph" w:styleId="21">
    <w:name w:val="Body Text 2"/>
    <w:basedOn w:val="a"/>
    <w:link w:val="22"/>
    <w:unhideWhenUsed/>
    <w:rsid w:val="009F519D"/>
    <w:pPr>
      <w:spacing w:after="120" w:line="480" w:lineRule="auto"/>
    </w:pPr>
  </w:style>
  <w:style w:type="character" w:customStyle="1" w:styleId="22">
    <w:name w:val="Основной текст 2 Знак"/>
    <w:basedOn w:val="a0"/>
    <w:link w:val="21"/>
    <w:uiPriority w:val="99"/>
    <w:semiHidden/>
    <w:rsid w:val="009F519D"/>
    <w:rPr>
      <w:rFonts w:eastAsia="Times New Roman" w:cs="Times New Roman"/>
      <w:sz w:val="20"/>
      <w:szCs w:val="20"/>
      <w:lang w:eastAsia="ru-RU"/>
    </w:rPr>
  </w:style>
  <w:style w:type="paragraph" w:styleId="31">
    <w:name w:val="Body Text 3"/>
    <w:basedOn w:val="a"/>
    <w:link w:val="32"/>
    <w:unhideWhenUsed/>
    <w:rsid w:val="009F519D"/>
    <w:pPr>
      <w:spacing w:after="120"/>
    </w:pPr>
    <w:rPr>
      <w:sz w:val="16"/>
      <w:szCs w:val="16"/>
    </w:rPr>
  </w:style>
  <w:style w:type="character" w:customStyle="1" w:styleId="32">
    <w:name w:val="Основной текст 3 Знак"/>
    <w:basedOn w:val="a0"/>
    <w:link w:val="31"/>
    <w:uiPriority w:val="99"/>
    <w:semiHidden/>
    <w:rsid w:val="009F519D"/>
    <w:rPr>
      <w:rFonts w:eastAsia="Times New Roman" w:cs="Times New Roman"/>
      <w:sz w:val="16"/>
      <w:szCs w:val="16"/>
      <w:lang w:eastAsia="ru-RU"/>
    </w:rPr>
  </w:style>
  <w:style w:type="character" w:customStyle="1" w:styleId="10">
    <w:name w:val="Заголовок 1 Знак"/>
    <w:basedOn w:val="a0"/>
    <w:link w:val="1"/>
    <w:rsid w:val="009F519D"/>
    <w:rPr>
      <w:rFonts w:eastAsia="Times New Roman" w:cs="Times New Roman"/>
      <w:sz w:val="28"/>
      <w:szCs w:val="20"/>
      <w:lang w:eastAsia="ru-RU"/>
    </w:rPr>
  </w:style>
  <w:style w:type="character" w:customStyle="1" w:styleId="20">
    <w:name w:val="Заголовок 2 Знак"/>
    <w:basedOn w:val="a0"/>
    <w:link w:val="2"/>
    <w:rsid w:val="009F519D"/>
    <w:rPr>
      <w:rFonts w:eastAsia="Times New Roman" w:cs="Times New Roman"/>
      <w:b/>
      <w:sz w:val="32"/>
      <w:szCs w:val="20"/>
      <w:lang w:eastAsia="ru-RU"/>
    </w:rPr>
  </w:style>
  <w:style w:type="character" w:customStyle="1" w:styleId="30">
    <w:name w:val="Заголовок 3 Знак"/>
    <w:basedOn w:val="a0"/>
    <w:link w:val="3"/>
    <w:rsid w:val="009F519D"/>
    <w:rPr>
      <w:rFonts w:eastAsia="Times New Roman" w:cs="Times New Roman"/>
      <w:szCs w:val="20"/>
      <w:lang w:eastAsia="ru-RU"/>
    </w:rPr>
  </w:style>
  <w:style w:type="character" w:customStyle="1" w:styleId="40">
    <w:name w:val="Заголовок 4 Знак"/>
    <w:basedOn w:val="a0"/>
    <w:link w:val="4"/>
    <w:rsid w:val="009F519D"/>
    <w:rPr>
      <w:rFonts w:eastAsia="Times New Roman" w:cs="Times New Roman"/>
      <w:b/>
      <w:szCs w:val="20"/>
      <w:lang w:eastAsia="ru-RU"/>
    </w:rPr>
  </w:style>
  <w:style w:type="character" w:customStyle="1" w:styleId="50">
    <w:name w:val="Заголовок 5 Знак"/>
    <w:basedOn w:val="a0"/>
    <w:link w:val="5"/>
    <w:rsid w:val="009F519D"/>
    <w:rPr>
      <w:rFonts w:eastAsia="Times New Roman" w:cs="Times New Roman"/>
      <w:b/>
      <w:sz w:val="18"/>
      <w:szCs w:val="20"/>
      <w:lang w:eastAsia="ru-RU"/>
    </w:rPr>
  </w:style>
  <w:style w:type="character" w:customStyle="1" w:styleId="60">
    <w:name w:val="Заголовок 6 Знак"/>
    <w:basedOn w:val="a0"/>
    <w:link w:val="6"/>
    <w:rsid w:val="009F519D"/>
    <w:rPr>
      <w:rFonts w:eastAsia="Times New Roman" w:cs="Times New Roman"/>
      <w:i/>
      <w:szCs w:val="20"/>
      <w:lang w:eastAsia="ru-RU"/>
    </w:rPr>
  </w:style>
  <w:style w:type="character" w:customStyle="1" w:styleId="70">
    <w:name w:val="Заголовок 7 Знак"/>
    <w:basedOn w:val="a0"/>
    <w:link w:val="7"/>
    <w:rsid w:val="009F519D"/>
    <w:rPr>
      <w:rFonts w:eastAsia="Times New Roman" w:cs="Times New Roman"/>
      <w:b/>
      <w:sz w:val="28"/>
      <w:szCs w:val="20"/>
      <w:lang w:eastAsia="ru-RU"/>
    </w:rPr>
  </w:style>
  <w:style w:type="character" w:customStyle="1" w:styleId="80">
    <w:name w:val="Заголовок 8 Знак"/>
    <w:basedOn w:val="a0"/>
    <w:link w:val="8"/>
    <w:rsid w:val="009F519D"/>
    <w:rPr>
      <w:rFonts w:eastAsia="Times New Roman" w:cs="Times New Roman"/>
      <w:b/>
      <w:color w:val="000000"/>
      <w:sz w:val="20"/>
      <w:szCs w:val="24"/>
      <w:lang w:eastAsia="ru-RU"/>
    </w:rPr>
  </w:style>
  <w:style w:type="character" w:customStyle="1" w:styleId="90">
    <w:name w:val="Заголовок 9 Знак"/>
    <w:basedOn w:val="a0"/>
    <w:link w:val="9"/>
    <w:rsid w:val="009F519D"/>
    <w:rPr>
      <w:rFonts w:eastAsia="Times New Roman" w:cs="Times New Roman"/>
      <w:szCs w:val="20"/>
      <w:lang w:eastAsia="ru-RU"/>
    </w:rPr>
  </w:style>
  <w:style w:type="paragraph" w:customStyle="1" w:styleId="11">
    <w:name w:val="Обычный1"/>
    <w:rsid w:val="009F519D"/>
    <w:pPr>
      <w:widowControl w:val="0"/>
    </w:pPr>
    <w:rPr>
      <w:rFonts w:eastAsia="Times New Roman" w:cs="Times New Roman"/>
      <w:snapToGrid w:val="0"/>
      <w:sz w:val="20"/>
      <w:szCs w:val="20"/>
      <w:lang w:eastAsia="ru-RU"/>
    </w:rPr>
  </w:style>
  <w:style w:type="paragraph" w:customStyle="1" w:styleId="110">
    <w:name w:val="Заголовок 11"/>
    <w:basedOn w:val="11"/>
    <w:next w:val="11"/>
    <w:rsid w:val="009F519D"/>
    <w:pPr>
      <w:keepNext/>
      <w:spacing w:before="240" w:after="60"/>
    </w:pPr>
    <w:rPr>
      <w:rFonts w:ascii="Arial" w:hAnsi="Arial"/>
      <w:b/>
      <w:kern w:val="28"/>
      <w:sz w:val="28"/>
    </w:rPr>
  </w:style>
  <w:style w:type="paragraph" w:styleId="a5">
    <w:name w:val="footer"/>
    <w:basedOn w:val="a"/>
    <w:link w:val="a6"/>
    <w:uiPriority w:val="99"/>
    <w:rsid w:val="009F519D"/>
    <w:pPr>
      <w:tabs>
        <w:tab w:val="center" w:pos="4153"/>
        <w:tab w:val="right" w:pos="8306"/>
      </w:tabs>
      <w:overflowPunct/>
      <w:autoSpaceDE/>
      <w:autoSpaceDN/>
      <w:adjustRightInd/>
      <w:textAlignment w:val="auto"/>
    </w:pPr>
  </w:style>
  <w:style w:type="character" w:customStyle="1" w:styleId="a6">
    <w:name w:val="Нижний колонтитул Знак"/>
    <w:basedOn w:val="a0"/>
    <w:link w:val="a5"/>
    <w:uiPriority w:val="99"/>
    <w:rsid w:val="009F519D"/>
    <w:rPr>
      <w:rFonts w:eastAsia="Times New Roman" w:cs="Times New Roman"/>
      <w:sz w:val="20"/>
      <w:szCs w:val="20"/>
      <w:lang w:eastAsia="ru-RU"/>
    </w:rPr>
  </w:style>
  <w:style w:type="paragraph" w:styleId="a7">
    <w:name w:val="Body Text Indent"/>
    <w:basedOn w:val="a"/>
    <w:link w:val="a8"/>
    <w:rsid w:val="009F519D"/>
    <w:pPr>
      <w:overflowPunct/>
      <w:autoSpaceDE/>
      <w:autoSpaceDN/>
      <w:adjustRightInd/>
      <w:ind w:firstLine="420"/>
      <w:jc w:val="both"/>
      <w:textAlignment w:val="auto"/>
    </w:pPr>
    <w:rPr>
      <w:sz w:val="24"/>
    </w:rPr>
  </w:style>
  <w:style w:type="character" w:customStyle="1" w:styleId="a8">
    <w:name w:val="Основной текст с отступом Знак"/>
    <w:basedOn w:val="a0"/>
    <w:link w:val="a7"/>
    <w:rsid w:val="009F519D"/>
    <w:rPr>
      <w:rFonts w:eastAsia="Times New Roman" w:cs="Times New Roman"/>
      <w:szCs w:val="20"/>
      <w:lang w:eastAsia="ru-RU"/>
    </w:rPr>
  </w:style>
  <w:style w:type="paragraph" w:styleId="23">
    <w:name w:val="Body Text Indent 2"/>
    <w:basedOn w:val="a"/>
    <w:link w:val="24"/>
    <w:rsid w:val="009F519D"/>
    <w:pPr>
      <w:overflowPunct/>
      <w:autoSpaceDE/>
      <w:autoSpaceDN/>
      <w:adjustRightInd/>
      <w:ind w:firstLine="708"/>
      <w:jc w:val="both"/>
      <w:textAlignment w:val="auto"/>
    </w:pPr>
    <w:rPr>
      <w:sz w:val="24"/>
    </w:rPr>
  </w:style>
  <w:style w:type="character" w:customStyle="1" w:styleId="24">
    <w:name w:val="Основной текст с отступом 2 Знак"/>
    <w:basedOn w:val="a0"/>
    <w:link w:val="23"/>
    <w:rsid w:val="009F519D"/>
    <w:rPr>
      <w:rFonts w:eastAsia="Times New Roman" w:cs="Times New Roman"/>
      <w:szCs w:val="20"/>
      <w:lang w:eastAsia="ru-RU"/>
    </w:rPr>
  </w:style>
  <w:style w:type="paragraph" w:styleId="33">
    <w:name w:val="Body Text Indent 3"/>
    <w:basedOn w:val="a"/>
    <w:link w:val="34"/>
    <w:rsid w:val="009F519D"/>
    <w:pPr>
      <w:overflowPunct/>
      <w:autoSpaceDE/>
      <w:autoSpaceDN/>
      <w:adjustRightInd/>
      <w:ind w:firstLine="720"/>
      <w:jc w:val="both"/>
      <w:textAlignment w:val="auto"/>
    </w:pPr>
    <w:rPr>
      <w:sz w:val="24"/>
    </w:rPr>
  </w:style>
  <w:style w:type="character" w:customStyle="1" w:styleId="34">
    <w:name w:val="Основной текст с отступом 3 Знак"/>
    <w:basedOn w:val="a0"/>
    <w:link w:val="33"/>
    <w:rsid w:val="009F519D"/>
    <w:rPr>
      <w:rFonts w:eastAsia="Times New Roman" w:cs="Times New Roman"/>
      <w:szCs w:val="20"/>
      <w:lang w:eastAsia="ru-RU"/>
    </w:rPr>
  </w:style>
  <w:style w:type="character" w:styleId="a9">
    <w:name w:val="page number"/>
    <w:basedOn w:val="a0"/>
    <w:rsid w:val="009F519D"/>
  </w:style>
  <w:style w:type="paragraph" w:styleId="aa">
    <w:name w:val="caption"/>
    <w:basedOn w:val="a"/>
    <w:next w:val="a"/>
    <w:qFormat/>
    <w:rsid w:val="009F519D"/>
    <w:pPr>
      <w:overflowPunct/>
      <w:autoSpaceDE/>
      <w:autoSpaceDN/>
      <w:adjustRightInd/>
      <w:textAlignment w:val="auto"/>
    </w:pPr>
    <w:rPr>
      <w:rFonts w:ascii="Arial" w:hAnsi="Arial" w:cs="Arial"/>
      <w:b/>
      <w:sz w:val="16"/>
      <w:szCs w:val="16"/>
    </w:rPr>
  </w:style>
  <w:style w:type="paragraph" w:customStyle="1" w:styleId="BodyText21">
    <w:name w:val="Body Text 21"/>
    <w:basedOn w:val="a"/>
    <w:rsid w:val="009F519D"/>
    <w:pPr>
      <w:overflowPunct/>
      <w:autoSpaceDE/>
      <w:autoSpaceDN/>
      <w:adjustRightInd/>
      <w:textAlignment w:val="auto"/>
    </w:pPr>
    <w:rPr>
      <w:sz w:val="24"/>
    </w:rPr>
  </w:style>
  <w:style w:type="paragraph" w:styleId="ab">
    <w:name w:val="header"/>
    <w:basedOn w:val="a"/>
    <w:link w:val="ac"/>
    <w:uiPriority w:val="99"/>
    <w:semiHidden/>
    <w:unhideWhenUsed/>
    <w:rsid w:val="00345F99"/>
    <w:pPr>
      <w:tabs>
        <w:tab w:val="center" w:pos="4677"/>
        <w:tab w:val="right" w:pos="9355"/>
      </w:tabs>
    </w:pPr>
  </w:style>
  <w:style w:type="character" w:customStyle="1" w:styleId="ac">
    <w:name w:val="Верхний колонтитул Знак"/>
    <w:basedOn w:val="a0"/>
    <w:link w:val="ab"/>
    <w:uiPriority w:val="99"/>
    <w:semiHidden/>
    <w:rsid w:val="00345F99"/>
    <w:rPr>
      <w:rFonts w:eastAsia="Times New Roman" w:cs="Times New Roman"/>
      <w:sz w:val="20"/>
      <w:szCs w:val="20"/>
      <w:lang w:eastAsia="ru-RU"/>
    </w:rPr>
  </w:style>
  <w:style w:type="paragraph" w:styleId="ad">
    <w:name w:val="Normal (Web)"/>
    <w:basedOn w:val="a"/>
    <w:uiPriority w:val="99"/>
    <w:unhideWhenUsed/>
    <w:rsid w:val="0019553A"/>
    <w:pPr>
      <w:overflowPunct/>
      <w:autoSpaceDE/>
      <w:autoSpaceDN/>
      <w:adjustRightInd/>
      <w:spacing w:before="100" w:beforeAutospacing="1" w:after="100" w:afterAutospacing="1"/>
      <w:textAlignment w:val="auto"/>
    </w:pPr>
    <w:rPr>
      <w:sz w:val="24"/>
      <w:szCs w:val="24"/>
    </w:rPr>
  </w:style>
  <w:style w:type="paragraph" w:styleId="ae">
    <w:name w:val="List Paragraph"/>
    <w:basedOn w:val="a"/>
    <w:uiPriority w:val="34"/>
    <w:qFormat/>
    <w:rsid w:val="0019553A"/>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lang w:eastAsia="en-US"/>
    </w:rPr>
  </w:style>
  <w:style w:type="paragraph" w:styleId="af">
    <w:name w:val="Balloon Text"/>
    <w:basedOn w:val="a"/>
    <w:link w:val="af0"/>
    <w:uiPriority w:val="99"/>
    <w:semiHidden/>
    <w:unhideWhenUsed/>
    <w:rsid w:val="008E5D89"/>
    <w:rPr>
      <w:rFonts w:ascii="Tahoma" w:hAnsi="Tahoma" w:cs="Tahoma"/>
      <w:sz w:val="16"/>
      <w:szCs w:val="16"/>
    </w:rPr>
  </w:style>
  <w:style w:type="character" w:customStyle="1" w:styleId="af0">
    <w:name w:val="Текст выноски Знак"/>
    <w:basedOn w:val="a0"/>
    <w:link w:val="af"/>
    <w:uiPriority w:val="99"/>
    <w:semiHidden/>
    <w:rsid w:val="008E5D89"/>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25</Pages>
  <Words>9187</Words>
  <Characters>52368</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HAWK</dc:creator>
  <cp:lastModifiedBy>BAGIRA</cp:lastModifiedBy>
  <cp:revision>8</cp:revision>
  <dcterms:created xsi:type="dcterms:W3CDTF">2018-05-31T01:15:00Z</dcterms:created>
  <dcterms:modified xsi:type="dcterms:W3CDTF">2021-02-17T03:06:00Z</dcterms:modified>
</cp:coreProperties>
</file>